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8BF" w:rsidRPr="002504ED" w:rsidRDefault="003E68BF" w:rsidP="003E68BF">
      <w:pPr>
        <w:jc w:val="center"/>
        <w:rPr>
          <w:rFonts w:asciiTheme="minorHAnsi" w:eastAsia="Calibri" w:hAnsiTheme="minorHAnsi"/>
          <w:sz w:val="56"/>
          <w:szCs w:val="56"/>
          <w:lang w:val="en-GB"/>
        </w:rPr>
      </w:pPr>
      <w:r w:rsidRPr="002504ED">
        <w:rPr>
          <w:rFonts w:asciiTheme="minorHAnsi" w:hAnsiTheme="minorHAnsi"/>
          <w:noProof/>
          <w:lang w:val="en-GB" w:eastAsia="en-GB"/>
        </w:rPr>
        <w:drawing>
          <wp:anchor distT="0" distB="0" distL="114300" distR="114300" simplePos="0" relativeHeight="251658240" behindDoc="0" locked="0" layoutInCell="1" allowOverlap="1">
            <wp:simplePos x="0" y="0"/>
            <wp:positionH relativeFrom="column">
              <wp:posOffset>-140335</wp:posOffset>
            </wp:positionH>
            <wp:positionV relativeFrom="paragraph">
              <wp:posOffset>110</wp:posOffset>
            </wp:positionV>
            <wp:extent cx="7124065" cy="1419225"/>
            <wp:effectExtent l="0" t="0" r="63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24065" cy="1419225"/>
                    </a:xfrm>
                    <a:prstGeom prst="rect">
                      <a:avLst/>
                    </a:prstGeom>
                    <a:noFill/>
                  </pic:spPr>
                </pic:pic>
              </a:graphicData>
            </a:graphic>
            <wp14:sizeRelH relativeFrom="page">
              <wp14:pctWidth>0</wp14:pctWidth>
            </wp14:sizeRelH>
            <wp14:sizeRelV relativeFrom="page">
              <wp14:pctHeight>0</wp14:pctHeight>
            </wp14:sizeRelV>
          </wp:anchor>
        </w:drawing>
      </w:r>
    </w:p>
    <w:p w:rsidR="003E68BF" w:rsidRPr="002504ED" w:rsidRDefault="003E68BF" w:rsidP="003E68BF">
      <w:pPr>
        <w:jc w:val="center"/>
        <w:rPr>
          <w:rFonts w:asciiTheme="minorHAnsi" w:eastAsia="Calibri" w:hAnsiTheme="minorHAnsi"/>
          <w:sz w:val="56"/>
          <w:szCs w:val="56"/>
          <w:lang w:val="en-GB"/>
        </w:rPr>
      </w:pPr>
    </w:p>
    <w:p w:rsidR="003E68BF" w:rsidRPr="002504ED" w:rsidRDefault="003E68BF" w:rsidP="003E68BF">
      <w:pPr>
        <w:jc w:val="center"/>
        <w:rPr>
          <w:rFonts w:asciiTheme="minorHAnsi" w:eastAsia="Calibri" w:hAnsiTheme="minorHAnsi"/>
          <w:sz w:val="56"/>
          <w:szCs w:val="56"/>
          <w:lang w:val="en-GB"/>
        </w:rPr>
      </w:pPr>
      <w:r w:rsidRPr="002504ED">
        <w:rPr>
          <w:rFonts w:asciiTheme="minorHAnsi" w:eastAsia="Calibri" w:hAnsiTheme="minorHAnsi"/>
          <w:sz w:val="56"/>
          <w:szCs w:val="56"/>
          <w:lang w:val="en-GB"/>
        </w:rPr>
        <w:t>St. Chad’s Catholic Primary School</w:t>
      </w:r>
    </w:p>
    <w:p w:rsidR="003E68BF" w:rsidRPr="009D0DBB" w:rsidRDefault="003E68BF" w:rsidP="003E68BF">
      <w:pPr>
        <w:suppressAutoHyphens/>
        <w:autoSpaceDN w:val="0"/>
        <w:spacing w:after="160"/>
        <w:jc w:val="center"/>
        <w:textAlignment w:val="baseline"/>
        <w:rPr>
          <w:rFonts w:asciiTheme="minorHAnsi" w:eastAsia="Calibri" w:hAnsiTheme="minorHAnsi"/>
          <w:sz w:val="22"/>
          <w:szCs w:val="22"/>
          <w:lang w:val="en-GB"/>
        </w:rPr>
      </w:pPr>
      <w:r w:rsidRPr="002504ED">
        <w:rPr>
          <w:rFonts w:asciiTheme="minorHAnsi" w:eastAsia="Calibri" w:hAnsiTheme="minorHAnsi"/>
          <w:noProof/>
          <w:sz w:val="22"/>
          <w:szCs w:val="22"/>
          <w:lang w:val="en-GB" w:eastAsia="en-GB"/>
        </w:rPr>
        <w:drawing>
          <wp:inline distT="0" distB="0" distL="0" distR="0">
            <wp:extent cx="1240155" cy="12560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40155" cy="1256030"/>
                    </a:xfrm>
                    <a:prstGeom prst="rect">
                      <a:avLst/>
                    </a:prstGeom>
                    <a:noFill/>
                    <a:ln>
                      <a:noFill/>
                    </a:ln>
                  </pic:spPr>
                </pic:pic>
              </a:graphicData>
            </a:graphic>
          </wp:inline>
        </w:drawing>
      </w:r>
    </w:p>
    <w:p w:rsidR="003E68BF" w:rsidRPr="009D0DBB" w:rsidRDefault="003E68BF" w:rsidP="003E68BF">
      <w:pPr>
        <w:suppressAutoHyphens/>
        <w:autoSpaceDN w:val="0"/>
        <w:spacing w:after="160"/>
        <w:jc w:val="center"/>
        <w:textAlignment w:val="baseline"/>
        <w:rPr>
          <w:rFonts w:asciiTheme="minorHAnsi" w:eastAsia="Calibri" w:hAnsiTheme="minorHAnsi"/>
          <w:sz w:val="22"/>
          <w:szCs w:val="22"/>
          <w:lang w:val="en-GB"/>
        </w:rPr>
      </w:pPr>
    </w:p>
    <w:p w:rsidR="003E68BF" w:rsidRPr="009D0DBB" w:rsidRDefault="00D601FA" w:rsidP="003E68BF">
      <w:pPr>
        <w:suppressAutoHyphens/>
        <w:autoSpaceDN w:val="0"/>
        <w:spacing w:after="160"/>
        <w:jc w:val="center"/>
        <w:textAlignment w:val="baseline"/>
        <w:rPr>
          <w:rFonts w:asciiTheme="minorHAnsi" w:eastAsia="Calibri" w:hAnsiTheme="minorHAnsi"/>
          <w:b/>
          <w:sz w:val="40"/>
          <w:szCs w:val="40"/>
          <w:lang w:val="en-GB"/>
        </w:rPr>
      </w:pPr>
      <w:r>
        <w:rPr>
          <w:rFonts w:asciiTheme="minorHAnsi" w:eastAsia="Calibri" w:hAnsiTheme="minorHAnsi"/>
          <w:b/>
          <w:sz w:val="40"/>
          <w:szCs w:val="40"/>
          <w:lang w:val="en-GB"/>
        </w:rPr>
        <w:t>Grow in Love</w:t>
      </w:r>
      <w:r w:rsidR="003E68BF" w:rsidRPr="009D0DBB">
        <w:rPr>
          <w:rFonts w:asciiTheme="minorHAnsi" w:eastAsia="Calibri" w:hAnsiTheme="minorHAnsi"/>
          <w:b/>
          <w:sz w:val="40"/>
          <w:szCs w:val="40"/>
          <w:lang w:val="en-GB"/>
        </w:rPr>
        <w:t xml:space="preserve"> Live in Peace</w:t>
      </w:r>
    </w:p>
    <w:p w:rsidR="003E68BF" w:rsidRPr="009D0DBB" w:rsidRDefault="003E68BF" w:rsidP="003E68BF">
      <w:pPr>
        <w:suppressAutoHyphens/>
        <w:autoSpaceDN w:val="0"/>
        <w:spacing w:after="160"/>
        <w:jc w:val="center"/>
        <w:textAlignment w:val="baseline"/>
        <w:rPr>
          <w:rFonts w:asciiTheme="minorHAnsi" w:eastAsia="Calibri" w:hAnsiTheme="minorHAnsi"/>
          <w:sz w:val="28"/>
          <w:szCs w:val="28"/>
          <w:lang w:val="en-GB"/>
        </w:rPr>
      </w:pPr>
      <w:r w:rsidRPr="009D0DBB">
        <w:rPr>
          <w:rFonts w:asciiTheme="minorHAnsi" w:eastAsia="Calibri" w:hAnsiTheme="minorHAnsi"/>
          <w:sz w:val="28"/>
          <w:szCs w:val="28"/>
          <w:lang w:val="en-GB"/>
        </w:rPr>
        <w:t xml:space="preserve">Title: </w:t>
      </w:r>
      <w:r w:rsidRPr="002504ED">
        <w:rPr>
          <w:rFonts w:asciiTheme="minorHAnsi" w:eastAsia="Calibri" w:hAnsiTheme="minorHAnsi"/>
          <w:sz w:val="28"/>
          <w:szCs w:val="28"/>
          <w:lang w:val="en-GB"/>
        </w:rPr>
        <w:t>Suspension and Permanent Exclusion Policy</w:t>
      </w:r>
      <w:r w:rsidR="003A463C">
        <w:rPr>
          <w:rFonts w:asciiTheme="minorHAnsi" w:eastAsia="Calibri" w:hAnsiTheme="minorHAnsi"/>
          <w:sz w:val="28"/>
          <w:szCs w:val="28"/>
          <w:lang w:val="en-GB"/>
        </w:rPr>
        <w:t xml:space="preserve"> – 2023-2025</w:t>
      </w:r>
    </w:p>
    <w:p w:rsidR="003E68BF" w:rsidRPr="002504ED" w:rsidRDefault="003E68BF" w:rsidP="003E68BF">
      <w:pPr>
        <w:suppressAutoHyphens/>
        <w:autoSpaceDN w:val="0"/>
        <w:spacing w:after="160"/>
        <w:jc w:val="center"/>
        <w:textAlignment w:val="baseline"/>
        <w:rPr>
          <w:rFonts w:asciiTheme="minorHAnsi" w:eastAsia="Calibri" w:hAnsiTheme="minorHAnsi"/>
          <w:b/>
          <w:szCs w:val="20"/>
          <w:lang w:val="en-GB"/>
        </w:rPr>
      </w:pPr>
      <w:r w:rsidRPr="009D0DBB">
        <w:rPr>
          <w:rFonts w:asciiTheme="minorHAnsi" w:eastAsia="Calibri" w:hAnsiTheme="minorHAnsi"/>
          <w:b/>
          <w:szCs w:val="20"/>
          <w:lang w:val="en-GB"/>
        </w:rPr>
        <w:t xml:space="preserve"> (Bi-Annual)</w:t>
      </w:r>
    </w:p>
    <w:p w:rsidR="003E68BF" w:rsidRPr="009D0DBB" w:rsidRDefault="003E68BF" w:rsidP="003E68BF">
      <w:pPr>
        <w:suppressAutoHyphens/>
        <w:autoSpaceDN w:val="0"/>
        <w:spacing w:after="160"/>
        <w:jc w:val="center"/>
        <w:textAlignment w:val="baseline"/>
        <w:rPr>
          <w:rFonts w:asciiTheme="minorHAnsi" w:eastAsia="Calibri" w:hAnsiTheme="minorHAnsi"/>
          <w:b/>
          <w:szCs w:val="20"/>
          <w:lang w:val="en-GB"/>
        </w:rPr>
      </w:pPr>
    </w:p>
    <w:p w:rsidR="003E68BF" w:rsidRPr="009D0DBB" w:rsidRDefault="003E68BF" w:rsidP="003E68BF">
      <w:pPr>
        <w:suppressAutoHyphens/>
        <w:autoSpaceDN w:val="0"/>
        <w:spacing w:after="160"/>
        <w:jc w:val="center"/>
        <w:textAlignment w:val="baseline"/>
        <w:rPr>
          <w:rFonts w:asciiTheme="minorHAnsi" w:eastAsia="Calibri" w:hAnsiTheme="minorHAnsi"/>
          <w:b/>
          <w:szCs w:val="20"/>
          <w:lang w:val="en-GB"/>
        </w:rPr>
      </w:pPr>
    </w:p>
    <w:p w:rsidR="003E68BF" w:rsidRPr="009D0DBB" w:rsidRDefault="003E68BF" w:rsidP="003E68BF">
      <w:pPr>
        <w:autoSpaceDN w:val="0"/>
        <w:spacing w:after="240"/>
        <w:rPr>
          <w:rFonts w:asciiTheme="minorHAnsi" w:eastAsia="SimSun" w:hAnsiTheme="minorHAnsi"/>
          <w:szCs w:val="20"/>
          <w:lang w:val="en-GB" w:eastAsia="en-GB"/>
        </w:rPr>
      </w:pPr>
      <w:r w:rsidRPr="009D0DBB">
        <w:rPr>
          <w:rFonts w:asciiTheme="minorHAnsi" w:eastAsia="SimSun" w:hAnsiTheme="minorHAnsi"/>
          <w:szCs w:val="20"/>
          <w:lang w:val="en-GB" w:eastAsia="en-GB"/>
        </w:rPr>
        <w:t xml:space="preserve">This policy is to be read in conjunction with the following policies: </w:t>
      </w:r>
    </w:p>
    <w:p w:rsidR="003E68BF" w:rsidRPr="00D601FA" w:rsidRDefault="003E68BF" w:rsidP="003E68BF">
      <w:pPr>
        <w:autoSpaceDN w:val="0"/>
        <w:spacing w:after="0"/>
        <w:rPr>
          <w:rFonts w:asciiTheme="minorHAnsi" w:eastAsia="Times New Roman" w:hAnsiTheme="minorHAnsi"/>
          <w:sz w:val="32"/>
        </w:rPr>
      </w:pPr>
    </w:p>
    <w:p w:rsidR="003E68BF" w:rsidRPr="00D601FA" w:rsidRDefault="003E68BF" w:rsidP="003E68BF">
      <w:pPr>
        <w:suppressAutoHyphens/>
        <w:autoSpaceDN w:val="0"/>
        <w:spacing w:after="0"/>
        <w:textAlignment w:val="baseline"/>
        <w:rPr>
          <w:rFonts w:asciiTheme="minorHAnsi" w:eastAsia="Calibri" w:hAnsiTheme="minorHAnsi"/>
          <w:b/>
          <w:sz w:val="24"/>
          <w:szCs w:val="20"/>
          <w:lang w:val="en-GB"/>
        </w:rPr>
      </w:pPr>
      <w:r w:rsidRPr="00D601FA">
        <w:rPr>
          <w:rFonts w:asciiTheme="minorHAnsi" w:eastAsia="Calibri" w:hAnsiTheme="minorHAnsi"/>
          <w:b/>
          <w:sz w:val="24"/>
          <w:szCs w:val="20"/>
          <w:lang w:val="en-GB"/>
        </w:rPr>
        <w:t>Author: Senior Leadership Team (SLT)</w:t>
      </w:r>
    </w:p>
    <w:p w:rsidR="003E68BF" w:rsidRPr="00D601FA" w:rsidRDefault="003E68BF" w:rsidP="003E68BF">
      <w:pPr>
        <w:suppressAutoHyphens/>
        <w:autoSpaceDN w:val="0"/>
        <w:spacing w:after="0"/>
        <w:textAlignment w:val="baseline"/>
        <w:rPr>
          <w:rFonts w:asciiTheme="minorHAnsi" w:eastAsia="Calibri" w:hAnsiTheme="minorHAnsi"/>
          <w:b/>
          <w:sz w:val="24"/>
          <w:szCs w:val="20"/>
          <w:lang w:val="en-GB"/>
        </w:rPr>
      </w:pPr>
      <w:r w:rsidRPr="00D601FA">
        <w:rPr>
          <w:rFonts w:asciiTheme="minorHAnsi" w:eastAsia="Calibri" w:hAnsiTheme="minorHAnsi"/>
          <w:b/>
          <w:sz w:val="24"/>
          <w:szCs w:val="20"/>
          <w:lang w:val="en-GB"/>
        </w:rPr>
        <w:t xml:space="preserve">Committee: Teaching &amp; Learning </w:t>
      </w:r>
    </w:p>
    <w:p w:rsidR="003E68BF" w:rsidRPr="00D601FA" w:rsidRDefault="003E68BF" w:rsidP="003E68BF">
      <w:pPr>
        <w:suppressAutoHyphens/>
        <w:autoSpaceDN w:val="0"/>
        <w:spacing w:after="0"/>
        <w:textAlignment w:val="baseline"/>
        <w:rPr>
          <w:rFonts w:asciiTheme="minorHAnsi" w:eastAsia="Calibri" w:hAnsiTheme="minorHAnsi"/>
          <w:b/>
          <w:sz w:val="24"/>
          <w:szCs w:val="20"/>
          <w:lang w:val="en-GB"/>
        </w:rPr>
      </w:pPr>
      <w:r w:rsidRPr="00D601FA">
        <w:rPr>
          <w:rFonts w:asciiTheme="minorHAnsi" w:eastAsia="Calibri" w:hAnsiTheme="minorHAnsi"/>
          <w:b/>
          <w:sz w:val="24"/>
          <w:szCs w:val="20"/>
          <w:lang w:val="en-GB"/>
        </w:rPr>
        <w:t>Date Prepared: 13/01/2023</w:t>
      </w:r>
    </w:p>
    <w:p w:rsidR="003E68BF" w:rsidRPr="00D601FA" w:rsidRDefault="003E68BF" w:rsidP="003E68BF">
      <w:pPr>
        <w:suppressAutoHyphens/>
        <w:autoSpaceDN w:val="0"/>
        <w:spacing w:after="0"/>
        <w:textAlignment w:val="baseline"/>
        <w:rPr>
          <w:rFonts w:asciiTheme="minorHAnsi" w:eastAsia="Calibri" w:hAnsiTheme="minorHAnsi"/>
          <w:b/>
          <w:sz w:val="24"/>
          <w:szCs w:val="20"/>
          <w:lang w:val="en-GB"/>
        </w:rPr>
      </w:pPr>
      <w:r w:rsidRPr="00D601FA">
        <w:rPr>
          <w:rFonts w:asciiTheme="minorHAnsi" w:eastAsia="Calibri" w:hAnsiTheme="minorHAnsi"/>
          <w:b/>
          <w:sz w:val="24"/>
          <w:szCs w:val="20"/>
          <w:lang w:val="en-GB"/>
        </w:rPr>
        <w:t>Date of Review: 13/01/2025</w:t>
      </w:r>
    </w:p>
    <w:p w:rsidR="003E68BF" w:rsidRPr="00D601FA" w:rsidRDefault="003E68BF" w:rsidP="003E68BF">
      <w:pPr>
        <w:suppressAutoHyphens/>
        <w:autoSpaceDN w:val="0"/>
        <w:spacing w:after="0"/>
        <w:textAlignment w:val="baseline"/>
        <w:rPr>
          <w:rFonts w:asciiTheme="minorHAnsi" w:eastAsia="Calibri" w:hAnsiTheme="minorHAnsi"/>
          <w:b/>
          <w:sz w:val="24"/>
          <w:szCs w:val="20"/>
          <w:lang w:val="en-GB"/>
        </w:rPr>
      </w:pPr>
    </w:p>
    <w:p w:rsidR="003E68BF" w:rsidRPr="00D601FA" w:rsidRDefault="003E68BF" w:rsidP="003E68BF">
      <w:pPr>
        <w:suppressAutoHyphens/>
        <w:autoSpaceDN w:val="0"/>
        <w:spacing w:after="0"/>
        <w:textAlignment w:val="baseline"/>
        <w:rPr>
          <w:rFonts w:asciiTheme="minorHAnsi" w:eastAsia="Calibri" w:hAnsiTheme="minorHAnsi"/>
          <w:sz w:val="28"/>
          <w:szCs w:val="22"/>
          <w:lang w:val="en-GB"/>
        </w:rPr>
      </w:pPr>
      <w:r w:rsidRPr="00D601FA">
        <w:rPr>
          <w:rFonts w:asciiTheme="minorHAnsi" w:eastAsia="Calibri" w:hAnsiTheme="minorHAnsi"/>
          <w:b/>
          <w:sz w:val="24"/>
          <w:szCs w:val="20"/>
          <w:lang w:val="en-GB"/>
        </w:rPr>
        <w:t xml:space="preserve">Chair of Board of Directors Yvonne </w:t>
      </w:r>
      <w:proofErr w:type="spellStart"/>
      <w:r w:rsidRPr="00D601FA">
        <w:rPr>
          <w:rFonts w:asciiTheme="minorHAnsi" w:eastAsia="Calibri" w:hAnsiTheme="minorHAnsi"/>
          <w:b/>
          <w:sz w:val="24"/>
          <w:szCs w:val="20"/>
          <w:lang w:val="en-GB"/>
        </w:rPr>
        <w:t>Ndifor</w:t>
      </w:r>
      <w:proofErr w:type="spellEnd"/>
    </w:p>
    <w:p w:rsidR="003E68BF" w:rsidRPr="00D601FA" w:rsidRDefault="003E68BF" w:rsidP="003E68BF">
      <w:pPr>
        <w:suppressAutoHyphens/>
        <w:autoSpaceDN w:val="0"/>
        <w:spacing w:after="0"/>
        <w:textAlignment w:val="baseline"/>
        <w:rPr>
          <w:rFonts w:asciiTheme="minorHAnsi" w:eastAsia="Calibri" w:hAnsiTheme="minorHAnsi"/>
          <w:b/>
          <w:sz w:val="24"/>
          <w:szCs w:val="20"/>
          <w:lang w:val="en-GB"/>
        </w:rPr>
      </w:pPr>
      <w:r w:rsidRPr="00D601FA">
        <w:rPr>
          <w:rFonts w:asciiTheme="minorHAnsi" w:eastAsia="Calibri" w:hAnsiTheme="minorHAnsi"/>
          <w:b/>
          <w:sz w:val="24"/>
          <w:szCs w:val="20"/>
          <w:lang w:val="en-GB"/>
        </w:rPr>
        <w:t>St Chad’s Catholic Primary School</w:t>
      </w:r>
    </w:p>
    <w:p w:rsidR="003E68BF" w:rsidRPr="00D601FA" w:rsidRDefault="003E68BF" w:rsidP="003E68BF">
      <w:pPr>
        <w:suppressAutoHyphens/>
        <w:autoSpaceDN w:val="0"/>
        <w:spacing w:after="160"/>
        <w:textAlignment w:val="baseline"/>
        <w:rPr>
          <w:rFonts w:asciiTheme="minorHAnsi" w:eastAsia="Calibri" w:hAnsiTheme="minorHAnsi"/>
          <w:b/>
          <w:sz w:val="24"/>
          <w:szCs w:val="20"/>
          <w:lang w:val="en-GB"/>
        </w:rPr>
      </w:pPr>
    </w:p>
    <w:p w:rsidR="003E68BF" w:rsidRPr="00D601FA" w:rsidRDefault="003E68BF" w:rsidP="003E68BF">
      <w:pPr>
        <w:suppressAutoHyphens/>
        <w:autoSpaceDN w:val="0"/>
        <w:spacing w:after="0"/>
        <w:textAlignment w:val="baseline"/>
        <w:rPr>
          <w:rFonts w:asciiTheme="minorHAnsi" w:eastAsia="Calibri" w:hAnsiTheme="minorHAnsi"/>
          <w:b/>
          <w:sz w:val="24"/>
          <w:szCs w:val="16"/>
          <w:lang w:val="en-GB"/>
        </w:rPr>
      </w:pPr>
      <w:r w:rsidRPr="00D601FA">
        <w:rPr>
          <w:rFonts w:asciiTheme="minorHAnsi" w:eastAsia="Calibri" w:hAnsiTheme="minorHAnsi"/>
          <w:b/>
          <w:sz w:val="24"/>
          <w:szCs w:val="16"/>
          <w:lang w:val="en-GB"/>
        </w:rPr>
        <w:t>Safeguarding Statement</w:t>
      </w:r>
    </w:p>
    <w:p w:rsidR="003E68BF" w:rsidRPr="00D601FA" w:rsidRDefault="003E68BF" w:rsidP="003E68BF">
      <w:pPr>
        <w:autoSpaceDN w:val="0"/>
        <w:spacing w:after="0"/>
        <w:rPr>
          <w:rFonts w:asciiTheme="minorHAnsi" w:eastAsia="Times New Roman" w:hAnsiTheme="minorHAnsi" w:cs="Arial"/>
          <w:sz w:val="24"/>
          <w:szCs w:val="16"/>
          <w:lang w:val="en" w:eastAsia="en-GB"/>
        </w:rPr>
      </w:pPr>
      <w:r w:rsidRPr="00D601FA">
        <w:rPr>
          <w:rFonts w:asciiTheme="minorHAnsi" w:eastAsia="Times New Roman" w:hAnsiTheme="minorHAnsi" w:cs="Arial"/>
          <w:sz w:val="24"/>
          <w:szCs w:val="16"/>
          <w:lang w:val="en" w:eastAsia="en-GB"/>
        </w:rPr>
        <w:t>This school takes notice of and adheres to all the national and local policies and guidance in regard to Safeguarding   Children and Young People.</w:t>
      </w:r>
    </w:p>
    <w:p w:rsidR="003E68BF" w:rsidRPr="00D601FA" w:rsidRDefault="003E68BF" w:rsidP="003E68BF">
      <w:pPr>
        <w:autoSpaceDN w:val="0"/>
        <w:spacing w:after="0"/>
        <w:rPr>
          <w:rFonts w:asciiTheme="minorHAnsi" w:eastAsia="Times New Roman" w:hAnsiTheme="minorHAnsi" w:cs="Arial"/>
          <w:sz w:val="36"/>
          <w:szCs w:val="23"/>
          <w:lang w:val="en-GB" w:eastAsia="en-GB"/>
        </w:rPr>
      </w:pPr>
      <w:r w:rsidRPr="00D601FA">
        <w:rPr>
          <w:rFonts w:asciiTheme="minorHAnsi" w:eastAsia="Times New Roman" w:hAnsiTheme="minorHAnsi" w:cs="Arial"/>
          <w:b/>
          <w:bCs/>
          <w:sz w:val="24"/>
          <w:szCs w:val="16"/>
          <w:lang w:val="en" w:eastAsia="en-GB"/>
        </w:rPr>
        <w:t xml:space="preserve">Lead Safeguarding Persons: </w:t>
      </w:r>
      <w:proofErr w:type="spellStart"/>
      <w:r w:rsidRPr="00D601FA">
        <w:rPr>
          <w:rFonts w:asciiTheme="minorHAnsi" w:eastAsia="Times New Roman" w:hAnsiTheme="minorHAnsi" w:cs="Arial"/>
          <w:b/>
          <w:sz w:val="24"/>
          <w:szCs w:val="16"/>
          <w:lang w:val="en" w:eastAsia="en-GB"/>
        </w:rPr>
        <w:t>Mrs</w:t>
      </w:r>
      <w:proofErr w:type="spellEnd"/>
      <w:r w:rsidRPr="00D601FA">
        <w:rPr>
          <w:rFonts w:asciiTheme="minorHAnsi" w:eastAsia="Times New Roman" w:hAnsiTheme="minorHAnsi" w:cs="Arial"/>
          <w:b/>
          <w:sz w:val="24"/>
          <w:szCs w:val="16"/>
          <w:lang w:val="en" w:eastAsia="en-GB"/>
        </w:rPr>
        <w:t xml:space="preserve"> P Mitchener and </w:t>
      </w:r>
      <w:proofErr w:type="spellStart"/>
      <w:r w:rsidRPr="00D601FA">
        <w:rPr>
          <w:rFonts w:asciiTheme="minorHAnsi" w:eastAsia="Times New Roman" w:hAnsiTheme="minorHAnsi" w:cs="Arial"/>
          <w:b/>
          <w:sz w:val="24"/>
          <w:szCs w:val="16"/>
          <w:lang w:val="en" w:eastAsia="en-GB"/>
        </w:rPr>
        <w:t>Mrs</w:t>
      </w:r>
      <w:proofErr w:type="spellEnd"/>
      <w:r w:rsidRPr="00D601FA">
        <w:rPr>
          <w:rFonts w:asciiTheme="minorHAnsi" w:eastAsia="Times New Roman" w:hAnsiTheme="minorHAnsi" w:cs="Arial"/>
          <w:b/>
          <w:sz w:val="24"/>
          <w:szCs w:val="16"/>
          <w:lang w:val="en" w:eastAsia="en-GB"/>
        </w:rPr>
        <w:t xml:space="preserve"> J Mooney</w:t>
      </w:r>
    </w:p>
    <w:p w:rsidR="003E68BF" w:rsidRPr="00D601FA" w:rsidRDefault="003E68BF" w:rsidP="003E68BF">
      <w:pPr>
        <w:autoSpaceDN w:val="0"/>
        <w:spacing w:after="0"/>
        <w:rPr>
          <w:rFonts w:asciiTheme="minorHAnsi" w:eastAsia="Times New Roman" w:hAnsiTheme="minorHAnsi" w:cs="Arial"/>
          <w:sz w:val="36"/>
          <w:szCs w:val="23"/>
          <w:lang w:val="en-GB" w:eastAsia="en-GB"/>
        </w:rPr>
      </w:pPr>
      <w:r w:rsidRPr="00D601FA">
        <w:rPr>
          <w:rFonts w:asciiTheme="minorHAnsi" w:eastAsia="Times New Roman" w:hAnsiTheme="minorHAnsi" w:cs="Arial"/>
          <w:b/>
          <w:bCs/>
          <w:sz w:val="24"/>
          <w:szCs w:val="16"/>
          <w:lang w:val="en" w:eastAsia="en-GB"/>
        </w:rPr>
        <w:t>Director Designated Safeguarding Officer</w:t>
      </w:r>
      <w:r w:rsidRPr="00D601FA">
        <w:rPr>
          <w:rFonts w:asciiTheme="minorHAnsi" w:eastAsia="Times New Roman" w:hAnsiTheme="minorHAnsi" w:cs="Arial"/>
          <w:sz w:val="24"/>
          <w:szCs w:val="16"/>
          <w:lang w:val="en" w:eastAsia="en-GB"/>
        </w:rPr>
        <w:t xml:space="preserve">:   </w:t>
      </w:r>
      <w:proofErr w:type="spellStart"/>
      <w:r w:rsidRPr="00D601FA">
        <w:rPr>
          <w:rFonts w:asciiTheme="minorHAnsi" w:eastAsia="Times New Roman" w:hAnsiTheme="minorHAnsi" w:cs="Arial"/>
          <w:b/>
          <w:sz w:val="24"/>
          <w:szCs w:val="16"/>
          <w:lang w:val="en-GB" w:eastAsia="en-GB"/>
        </w:rPr>
        <w:t>Abiola</w:t>
      </w:r>
      <w:proofErr w:type="spellEnd"/>
      <w:r w:rsidRPr="00D601FA">
        <w:rPr>
          <w:rFonts w:asciiTheme="minorHAnsi" w:eastAsia="Times New Roman" w:hAnsiTheme="minorHAnsi" w:cs="Arial"/>
          <w:b/>
          <w:sz w:val="24"/>
          <w:szCs w:val="16"/>
          <w:lang w:val="en-GB" w:eastAsia="en-GB"/>
        </w:rPr>
        <w:t xml:space="preserve"> </w:t>
      </w:r>
      <w:proofErr w:type="spellStart"/>
      <w:r w:rsidRPr="00D601FA">
        <w:rPr>
          <w:rFonts w:asciiTheme="minorHAnsi" w:eastAsia="Times New Roman" w:hAnsiTheme="minorHAnsi" w:cs="Arial"/>
          <w:b/>
          <w:sz w:val="24"/>
          <w:szCs w:val="16"/>
          <w:lang w:val="en-GB" w:eastAsia="en-GB"/>
        </w:rPr>
        <w:t>Boateng</w:t>
      </w:r>
      <w:proofErr w:type="spellEnd"/>
    </w:p>
    <w:p w:rsidR="003E68BF" w:rsidRPr="009D0DBB" w:rsidRDefault="003E68BF" w:rsidP="003E68BF">
      <w:pPr>
        <w:autoSpaceDN w:val="0"/>
        <w:spacing w:after="0"/>
        <w:rPr>
          <w:rFonts w:asciiTheme="minorHAnsi" w:eastAsia="Times New Roman" w:hAnsiTheme="minorHAnsi"/>
          <w:sz w:val="24"/>
        </w:rPr>
      </w:pPr>
    </w:p>
    <w:p w:rsidR="003E68BF" w:rsidRPr="009D0DBB" w:rsidRDefault="003E68BF" w:rsidP="003E68BF">
      <w:pPr>
        <w:suppressAutoHyphens/>
        <w:autoSpaceDN w:val="0"/>
        <w:spacing w:after="160"/>
        <w:textAlignment w:val="baseline"/>
        <w:rPr>
          <w:rFonts w:asciiTheme="minorHAnsi" w:eastAsia="Open Sans" w:hAnsiTheme="minorHAnsi" w:cs="Open Sans"/>
          <w:szCs w:val="20"/>
          <w:lang w:val="en-GB" w:eastAsia="en-GB"/>
        </w:rPr>
      </w:pPr>
    </w:p>
    <w:p w:rsidR="00622B3C" w:rsidRPr="002504ED" w:rsidRDefault="00622B3C">
      <w:pPr>
        <w:rPr>
          <w:rFonts w:asciiTheme="minorHAnsi" w:hAnsiTheme="minorHAnsi"/>
        </w:rPr>
      </w:pPr>
    </w:p>
    <w:p w:rsidR="002504ED" w:rsidRDefault="002504ED" w:rsidP="003E68BF">
      <w:pPr>
        <w:pStyle w:val="Heading1"/>
        <w:rPr>
          <w:rFonts w:asciiTheme="minorHAnsi" w:eastAsia="Arial" w:hAnsiTheme="minorHAnsi" w:cstheme="minorHAnsi"/>
          <w:color w:val="auto"/>
          <w:szCs w:val="24"/>
        </w:rPr>
      </w:pPr>
    </w:p>
    <w:p w:rsidR="002504ED" w:rsidRDefault="002504ED" w:rsidP="003E68BF">
      <w:pPr>
        <w:pStyle w:val="Heading1"/>
        <w:rPr>
          <w:rFonts w:asciiTheme="minorHAnsi" w:eastAsia="Arial" w:hAnsiTheme="minorHAnsi" w:cstheme="minorHAnsi"/>
          <w:color w:val="auto"/>
          <w:szCs w:val="24"/>
        </w:rPr>
      </w:pPr>
    </w:p>
    <w:p w:rsidR="003E68BF" w:rsidRPr="002504ED" w:rsidRDefault="003E68BF" w:rsidP="003E68BF">
      <w:pPr>
        <w:pStyle w:val="Heading1"/>
        <w:rPr>
          <w:rFonts w:asciiTheme="minorHAnsi" w:hAnsiTheme="minorHAnsi" w:cstheme="minorHAnsi"/>
          <w:color w:val="auto"/>
          <w:szCs w:val="24"/>
        </w:rPr>
      </w:pPr>
      <w:r w:rsidRPr="002504ED">
        <w:rPr>
          <w:rFonts w:asciiTheme="minorHAnsi" w:eastAsia="Arial" w:hAnsiTheme="minorHAnsi" w:cstheme="minorHAnsi"/>
          <w:color w:val="auto"/>
          <w:szCs w:val="24"/>
        </w:rPr>
        <w:t>Aims</w:t>
      </w:r>
    </w:p>
    <w:p w:rsidR="003E68BF" w:rsidRPr="002504ED" w:rsidRDefault="003E68BF" w:rsidP="003E68BF">
      <w:pPr>
        <w:spacing w:before="120"/>
        <w:rPr>
          <w:rFonts w:asciiTheme="minorHAnsi" w:hAnsiTheme="minorHAnsi" w:cstheme="minorHAnsi"/>
          <w:sz w:val="24"/>
        </w:rPr>
      </w:pPr>
      <w:r w:rsidRPr="002504ED">
        <w:rPr>
          <w:rFonts w:asciiTheme="minorHAnsi" w:hAnsiTheme="minorHAnsi" w:cstheme="minorHAnsi"/>
          <w:sz w:val="24"/>
          <w:shd w:val="clear" w:color="auto" w:fill="FFFFFF"/>
        </w:rPr>
        <w:t>We are committed to following all statutory exclusions procedures to ensure that every child receives an education in a safe and caring environment.</w:t>
      </w:r>
    </w:p>
    <w:p w:rsidR="003E68BF" w:rsidRPr="002504ED" w:rsidRDefault="003E68BF" w:rsidP="003E68BF">
      <w:pPr>
        <w:spacing w:before="120"/>
        <w:rPr>
          <w:rFonts w:asciiTheme="minorHAnsi" w:hAnsiTheme="minorHAnsi" w:cstheme="minorHAnsi"/>
          <w:sz w:val="24"/>
        </w:rPr>
      </w:pPr>
      <w:r w:rsidRPr="002504ED">
        <w:rPr>
          <w:rFonts w:asciiTheme="minorHAnsi" w:hAnsiTheme="minorHAnsi" w:cstheme="minorHAnsi"/>
          <w:sz w:val="24"/>
        </w:rPr>
        <w:t>Our school aims to:</w:t>
      </w:r>
    </w:p>
    <w:p w:rsidR="003E68BF" w:rsidRPr="002504ED" w:rsidRDefault="003E68BF" w:rsidP="003E68BF">
      <w:pPr>
        <w:numPr>
          <w:ilvl w:val="0"/>
          <w:numId w:val="1"/>
        </w:numPr>
        <w:ind w:left="340" w:hanging="261"/>
        <w:rPr>
          <w:rFonts w:asciiTheme="minorHAnsi" w:eastAsia="Times New Roman" w:hAnsiTheme="minorHAnsi" w:cstheme="minorHAnsi"/>
          <w:sz w:val="24"/>
        </w:rPr>
      </w:pPr>
      <w:r w:rsidRPr="002504ED">
        <w:rPr>
          <w:rFonts w:asciiTheme="minorHAnsi" w:hAnsiTheme="minorHAnsi" w:cstheme="minorHAnsi"/>
          <w:sz w:val="24"/>
        </w:rPr>
        <w:t>Ensure that the exclusions process is applied fairly and consistently</w:t>
      </w:r>
    </w:p>
    <w:p w:rsidR="003E68BF" w:rsidRPr="002504ED" w:rsidRDefault="003E68BF" w:rsidP="003E68BF">
      <w:pPr>
        <w:numPr>
          <w:ilvl w:val="0"/>
          <w:numId w:val="1"/>
        </w:numPr>
        <w:ind w:left="340" w:hanging="261"/>
        <w:rPr>
          <w:rFonts w:asciiTheme="minorHAnsi" w:eastAsia="Times New Roman" w:hAnsiTheme="minorHAnsi" w:cstheme="minorHAnsi"/>
          <w:sz w:val="24"/>
        </w:rPr>
      </w:pPr>
      <w:r w:rsidRPr="002504ED">
        <w:rPr>
          <w:rFonts w:asciiTheme="minorHAnsi" w:hAnsiTheme="minorHAnsi" w:cstheme="minorHAnsi"/>
          <w:sz w:val="24"/>
        </w:rPr>
        <w:t>Help directors, staff, parents and pupils understand the exclusions process</w:t>
      </w:r>
    </w:p>
    <w:p w:rsidR="003E68BF" w:rsidRPr="00E86014" w:rsidRDefault="003E68BF" w:rsidP="003E68BF">
      <w:pPr>
        <w:numPr>
          <w:ilvl w:val="0"/>
          <w:numId w:val="1"/>
        </w:numPr>
        <w:ind w:left="340" w:hanging="261"/>
        <w:rPr>
          <w:rFonts w:asciiTheme="minorHAnsi" w:eastAsia="Times New Roman" w:hAnsiTheme="minorHAnsi" w:cstheme="minorHAnsi"/>
          <w:sz w:val="24"/>
        </w:rPr>
      </w:pPr>
      <w:r w:rsidRPr="002504ED">
        <w:rPr>
          <w:rFonts w:asciiTheme="minorHAnsi" w:hAnsiTheme="minorHAnsi" w:cstheme="minorHAnsi"/>
          <w:sz w:val="24"/>
        </w:rPr>
        <w:t>Ensure that pup</w:t>
      </w:r>
      <w:r w:rsidR="00E86014">
        <w:rPr>
          <w:rFonts w:asciiTheme="minorHAnsi" w:hAnsiTheme="minorHAnsi" w:cstheme="minorHAnsi"/>
          <w:sz w:val="24"/>
        </w:rPr>
        <w:t>ils in school are safe and happy</w:t>
      </w:r>
    </w:p>
    <w:p w:rsidR="003E68BF" w:rsidRPr="00E86014" w:rsidRDefault="003E68BF" w:rsidP="00E86014">
      <w:pPr>
        <w:numPr>
          <w:ilvl w:val="0"/>
          <w:numId w:val="1"/>
        </w:numPr>
        <w:ind w:left="340" w:hanging="261"/>
        <w:rPr>
          <w:rFonts w:asciiTheme="minorHAnsi" w:eastAsia="Times New Roman" w:hAnsiTheme="minorHAnsi" w:cstheme="minorHAnsi"/>
          <w:sz w:val="24"/>
        </w:rPr>
      </w:pPr>
      <w:r w:rsidRPr="00E86014">
        <w:rPr>
          <w:rFonts w:asciiTheme="minorHAnsi" w:hAnsiTheme="minorHAnsi" w:cstheme="minorHAnsi"/>
          <w:sz w:val="24"/>
        </w:rPr>
        <w:t>Ensure all suspensions and permanent exclusions are carried out lawfully</w:t>
      </w:r>
    </w:p>
    <w:p w:rsidR="003E68BF" w:rsidRPr="002504ED" w:rsidRDefault="003E68BF" w:rsidP="003E68BF">
      <w:pPr>
        <w:rPr>
          <w:rFonts w:asciiTheme="minorHAnsi" w:hAnsiTheme="minorHAnsi"/>
        </w:rPr>
      </w:pPr>
    </w:p>
    <w:p w:rsidR="003E68BF" w:rsidRPr="002504ED" w:rsidRDefault="003E68BF" w:rsidP="003E68BF">
      <w:pPr>
        <w:pStyle w:val="Heading1"/>
        <w:rPr>
          <w:rFonts w:asciiTheme="minorHAnsi" w:hAnsiTheme="minorHAnsi" w:cstheme="minorHAnsi"/>
          <w:color w:val="auto"/>
          <w:szCs w:val="24"/>
        </w:rPr>
      </w:pPr>
      <w:r w:rsidRPr="002504ED">
        <w:rPr>
          <w:rFonts w:asciiTheme="minorHAnsi" w:eastAsia="Arial" w:hAnsiTheme="minorHAnsi" w:cstheme="minorHAnsi"/>
          <w:color w:val="auto"/>
          <w:szCs w:val="24"/>
        </w:rPr>
        <w:t>Legislation and statutory guidance</w:t>
      </w:r>
    </w:p>
    <w:p w:rsidR="003E68BF" w:rsidRPr="002504ED" w:rsidRDefault="003E68BF" w:rsidP="003E68BF">
      <w:pPr>
        <w:pStyle w:val="ListParagraph"/>
        <w:numPr>
          <w:ilvl w:val="0"/>
          <w:numId w:val="35"/>
        </w:numPr>
        <w:spacing w:before="120"/>
        <w:rPr>
          <w:rFonts w:asciiTheme="minorHAnsi" w:hAnsiTheme="minorHAnsi" w:cstheme="minorHAnsi"/>
          <w:sz w:val="24"/>
        </w:rPr>
      </w:pPr>
      <w:r w:rsidRPr="002504ED">
        <w:rPr>
          <w:rFonts w:asciiTheme="minorHAnsi" w:hAnsiTheme="minorHAnsi" w:cstheme="minorHAnsi"/>
          <w:sz w:val="24"/>
        </w:rPr>
        <w:t xml:space="preserve">This policy is based on statutory guidance from the Department for Education: </w:t>
      </w:r>
      <w:hyperlink r:id="rId7" w:history="1">
        <w:r w:rsidRPr="002504ED">
          <w:rPr>
            <w:rFonts w:asciiTheme="minorHAnsi" w:hAnsiTheme="minorHAnsi" w:cstheme="minorHAnsi"/>
            <w:sz w:val="24"/>
            <w:u w:val="single" w:color="0092CF"/>
          </w:rPr>
          <w:t>Suspension and permanent exclusion from maintained schools, academies and pupil referral units in England, including pupil movement</w:t>
        </w:r>
      </w:hyperlink>
      <w:r w:rsidRPr="002504ED">
        <w:rPr>
          <w:rFonts w:asciiTheme="minorHAnsi" w:hAnsiTheme="minorHAnsi" w:cstheme="minorHAnsi"/>
          <w:sz w:val="24"/>
        </w:rPr>
        <w:t xml:space="preserve">. </w:t>
      </w:r>
    </w:p>
    <w:p w:rsidR="003E68BF" w:rsidRPr="002504ED" w:rsidRDefault="003E68BF" w:rsidP="003E68BF">
      <w:pPr>
        <w:pStyle w:val="ListParagraph"/>
        <w:numPr>
          <w:ilvl w:val="0"/>
          <w:numId w:val="35"/>
        </w:numPr>
        <w:spacing w:before="120"/>
        <w:rPr>
          <w:rFonts w:asciiTheme="minorHAnsi" w:hAnsiTheme="minorHAnsi" w:cstheme="minorHAnsi"/>
          <w:sz w:val="24"/>
        </w:rPr>
      </w:pPr>
      <w:r w:rsidRPr="002504ED">
        <w:rPr>
          <w:rFonts w:asciiTheme="minorHAnsi" w:hAnsiTheme="minorHAnsi" w:cstheme="minorHAnsi"/>
          <w:sz w:val="24"/>
        </w:rPr>
        <w:t>It is based on the following legislation, which outlines schools’ powers to exclude pupils:</w:t>
      </w:r>
    </w:p>
    <w:p w:rsidR="003E68BF" w:rsidRPr="002504ED" w:rsidRDefault="003E68BF" w:rsidP="003E68BF">
      <w:pPr>
        <w:numPr>
          <w:ilvl w:val="0"/>
          <w:numId w:val="35"/>
        </w:numPr>
        <w:rPr>
          <w:rFonts w:asciiTheme="minorHAnsi" w:eastAsia="Times New Roman" w:hAnsiTheme="minorHAnsi" w:cstheme="minorHAnsi"/>
          <w:sz w:val="24"/>
        </w:rPr>
      </w:pPr>
      <w:r w:rsidRPr="002504ED">
        <w:rPr>
          <w:rFonts w:asciiTheme="minorHAnsi" w:hAnsiTheme="minorHAnsi" w:cstheme="minorHAnsi"/>
          <w:sz w:val="24"/>
        </w:rPr>
        <w:t xml:space="preserve">Section 51a of the </w:t>
      </w:r>
      <w:hyperlink r:id="rId8" w:history="1">
        <w:r w:rsidRPr="002504ED">
          <w:rPr>
            <w:rFonts w:asciiTheme="minorHAnsi" w:hAnsiTheme="minorHAnsi" w:cstheme="minorHAnsi"/>
            <w:sz w:val="24"/>
          </w:rPr>
          <w:t>Education Act 2002</w:t>
        </w:r>
      </w:hyperlink>
      <w:r w:rsidRPr="002504ED">
        <w:rPr>
          <w:rFonts w:asciiTheme="minorHAnsi" w:hAnsiTheme="minorHAnsi" w:cstheme="minorHAnsi"/>
          <w:sz w:val="24"/>
        </w:rPr>
        <w:t xml:space="preserve">, as amended by the </w:t>
      </w:r>
      <w:hyperlink r:id="rId9" w:history="1">
        <w:r w:rsidRPr="002504ED">
          <w:rPr>
            <w:rFonts w:asciiTheme="minorHAnsi" w:hAnsiTheme="minorHAnsi" w:cstheme="minorHAnsi"/>
            <w:sz w:val="24"/>
          </w:rPr>
          <w:t>Education Act 2011</w:t>
        </w:r>
      </w:hyperlink>
    </w:p>
    <w:p w:rsidR="003E68BF" w:rsidRPr="002504ED" w:rsidRDefault="000150A1" w:rsidP="003E68BF">
      <w:pPr>
        <w:numPr>
          <w:ilvl w:val="0"/>
          <w:numId w:val="35"/>
        </w:numPr>
        <w:rPr>
          <w:rFonts w:asciiTheme="minorHAnsi" w:eastAsia="Times New Roman" w:hAnsiTheme="minorHAnsi" w:cstheme="minorHAnsi"/>
          <w:sz w:val="24"/>
        </w:rPr>
      </w:pPr>
      <w:hyperlink r:id="rId10" w:history="1">
        <w:r w:rsidR="003E68BF" w:rsidRPr="002504ED">
          <w:rPr>
            <w:rFonts w:asciiTheme="minorHAnsi" w:hAnsiTheme="minorHAnsi" w:cstheme="minorHAnsi"/>
            <w:sz w:val="24"/>
          </w:rPr>
          <w:t>The School Discipline (Pupil Exclusions and Reviews) (England) Regulations 2012</w:t>
        </w:r>
      </w:hyperlink>
    </w:p>
    <w:p w:rsidR="003E68BF" w:rsidRPr="002504ED" w:rsidRDefault="003E68BF" w:rsidP="003E68BF">
      <w:pPr>
        <w:pStyle w:val="ListParagraph"/>
        <w:numPr>
          <w:ilvl w:val="0"/>
          <w:numId w:val="35"/>
        </w:numPr>
        <w:spacing w:before="120"/>
        <w:rPr>
          <w:rFonts w:asciiTheme="minorHAnsi" w:hAnsiTheme="minorHAnsi" w:cstheme="minorHAnsi"/>
          <w:sz w:val="24"/>
        </w:rPr>
      </w:pPr>
      <w:r w:rsidRPr="002504ED">
        <w:rPr>
          <w:rFonts w:asciiTheme="minorHAnsi" w:hAnsiTheme="minorHAnsi" w:cstheme="minorHAnsi"/>
          <w:sz w:val="24"/>
        </w:rPr>
        <w:t>In addition, the policy is based on:</w:t>
      </w:r>
    </w:p>
    <w:p w:rsidR="003E68BF" w:rsidRPr="002504ED" w:rsidRDefault="003E68BF" w:rsidP="003E68BF">
      <w:pPr>
        <w:numPr>
          <w:ilvl w:val="0"/>
          <w:numId w:val="35"/>
        </w:numPr>
        <w:rPr>
          <w:rFonts w:asciiTheme="minorHAnsi" w:eastAsia="Times New Roman" w:hAnsiTheme="minorHAnsi" w:cstheme="minorHAnsi"/>
          <w:sz w:val="24"/>
        </w:rPr>
      </w:pPr>
      <w:r w:rsidRPr="002504ED">
        <w:rPr>
          <w:rFonts w:asciiTheme="minorHAnsi" w:hAnsiTheme="minorHAnsi" w:cstheme="minorHAnsi"/>
          <w:sz w:val="24"/>
        </w:rPr>
        <w:t xml:space="preserve">Part 7, chapter 2 of the </w:t>
      </w:r>
      <w:hyperlink r:id="rId11" w:history="1">
        <w:r w:rsidRPr="002504ED">
          <w:rPr>
            <w:rFonts w:asciiTheme="minorHAnsi" w:hAnsiTheme="minorHAnsi" w:cstheme="minorHAnsi"/>
            <w:sz w:val="24"/>
            <w:u w:val="single" w:color="0092CF"/>
          </w:rPr>
          <w:t>Education and Inspections Act 2006</w:t>
        </w:r>
      </w:hyperlink>
      <w:r w:rsidRPr="002504ED">
        <w:rPr>
          <w:rFonts w:asciiTheme="minorHAnsi" w:hAnsiTheme="minorHAnsi" w:cstheme="minorHAnsi"/>
          <w:sz w:val="24"/>
        </w:rPr>
        <w:t>, which sets out parental responsibility for excluded pupils</w:t>
      </w:r>
    </w:p>
    <w:p w:rsidR="003E68BF" w:rsidRPr="002504ED" w:rsidRDefault="003E68BF" w:rsidP="003E68BF">
      <w:pPr>
        <w:numPr>
          <w:ilvl w:val="0"/>
          <w:numId w:val="35"/>
        </w:numPr>
        <w:rPr>
          <w:rFonts w:asciiTheme="minorHAnsi" w:eastAsia="Times New Roman" w:hAnsiTheme="minorHAnsi" w:cstheme="minorHAnsi"/>
          <w:sz w:val="24"/>
        </w:rPr>
      </w:pPr>
      <w:r w:rsidRPr="002504ED">
        <w:rPr>
          <w:rFonts w:asciiTheme="minorHAnsi" w:hAnsiTheme="minorHAnsi" w:cstheme="minorHAnsi"/>
          <w:sz w:val="24"/>
        </w:rPr>
        <w:t xml:space="preserve">Section 579 of the </w:t>
      </w:r>
      <w:hyperlink r:id="rId12" w:history="1">
        <w:r w:rsidRPr="002504ED">
          <w:rPr>
            <w:rFonts w:asciiTheme="minorHAnsi" w:hAnsiTheme="minorHAnsi" w:cstheme="minorHAnsi"/>
            <w:sz w:val="24"/>
            <w:u w:val="single" w:color="0092CF"/>
          </w:rPr>
          <w:t>Education Act 1996</w:t>
        </w:r>
      </w:hyperlink>
      <w:r w:rsidRPr="002504ED">
        <w:rPr>
          <w:rFonts w:asciiTheme="minorHAnsi" w:hAnsiTheme="minorHAnsi" w:cstheme="minorHAnsi"/>
          <w:sz w:val="24"/>
        </w:rPr>
        <w:t xml:space="preserve">, which defines ‘school day’ </w:t>
      </w:r>
    </w:p>
    <w:p w:rsidR="003E68BF" w:rsidRPr="002504ED" w:rsidRDefault="003E68BF" w:rsidP="003E68BF">
      <w:pPr>
        <w:numPr>
          <w:ilvl w:val="0"/>
          <w:numId w:val="35"/>
        </w:numPr>
        <w:rPr>
          <w:rFonts w:asciiTheme="minorHAnsi" w:eastAsia="Times New Roman" w:hAnsiTheme="minorHAnsi" w:cstheme="minorHAnsi"/>
          <w:sz w:val="24"/>
        </w:rPr>
      </w:pPr>
      <w:r w:rsidRPr="002504ED">
        <w:rPr>
          <w:rFonts w:asciiTheme="minorHAnsi" w:hAnsiTheme="minorHAnsi" w:cstheme="minorHAnsi"/>
          <w:sz w:val="24"/>
        </w:rPr>
        <w:t xml:space="preserve">The </w:t>
      </w:r>
      <w:hyperlink r:id="rId13" w:history="1">
        <w:r w:rsidRPr="002504ED">
          <w:rPr>
            <w:rFonts w:asciiTheme="minorHAnsi" w:hAnsiTheme="minorHAnsi" w:cstheme="minorHAnsi"/>
            <w:sz w:val="24"/>
            <w:u w:val="single" w:color="0092CF"/>
          </w:rPr>
          <w:t>Education (Provision of Full-Time Education for Excluded Pupils) (England) Regulations 2007</w:t>
        </w:r>
      </w:hyperlink>
      <w:r w:rsidRPr="002504ED">
        <w:rPr>
          <w:rFonts w:asciiTheme="minorHAnsi" w:hAnsiTheme="minorHAnsi" w:cstheme="minorHAnsi"/>
          <w:sz w:val="24"/>
        </w:rPr>
        <w:t xml:space="preserve">, as amended by </w:t>
      </w:r>
      <w:hyperlink r:id="rId14" w:history="1">
        <w:r w:rsidRPr="002504ED">
          <w:rPr>
            <w:rFonts w:asciiTheme="minorHAnsi" w:hAnsiTheme="minorHAnsi" w:cstheme="minorHAnsi"/>
            <w:sz w:val="24"/>
            <w:u w:val="single" w:color="0092CF"/>
          </w:rPr>
          <w:t>The Education (Provision of Full-Time Education for Excluded Pupils) (England) (Amendment) Regulations 2014</w:t>
        </w:r>
      </w:hyperlink>
    </w:p>
    <w:p w:rsidR="003E68BF" w:rsidRPr="002504ED" w:rsidRDefault="000150A1" w:rsidP="003E68BF">
      <w:pPr>
        <w:numPr>
          <w:ilvl w:val="0"/>
          <w:numId w:val="35"/>
        </w:numPr>
        <w:rPr>
          <w:rFonts w:asciiTheme="minorHAnsi" w:eastAsia="Times New Roman" w:hAnsiTheme="minorHAnsi" w:cstheme="minorHAnsi"/>
          <w:sz w:val="24"/>
        </w:rPr>
      </w:pPr>
      <w:hyperlink r:id="rId15" w:history="1">
        <w:r w:rsidR="003E68BF" w:rsidRPr="002504ED">
          <w:rPr>
            <w:rFonts w:asciiTheme="minorHAnsi" w:hAnsiTheme="minorHAnsi" w:cstheme="minorHAnsi"/>
            <w:sz w:val="24"/>
            <w:u w:val="single" w:color="0072CC"/>
          </w:rPr>
          <w:t>The Equality Act 2010</w:t>
        </w:r>
      </w:hyperlink>
    </w:p>
    <w:p w:rsidR="003E68BF" w:rsidRPr="002504ED" w:rsidRDefault="000150A1" w:rsidP="003E68BF">
      <w:pPr>
        <w:numPr>
          <w:ilvl w:val="0"/>
          <w:numId w:val="35"/>
        </w:numPr>
        <w:rPr>
          <w:rFonts w:asciiTheme="minorHAnsi" w:eastAsia="Times New Roman" w:hAnsiTheme="minorHAnsi" w:cstheme="minorHAnsi"/>
          <w:sz w:val="24"/>
        </w:rPr>
      </w:pPr>
      <w:hyperlink r:id="rId16" w:history="1">
        <w:r w:rsidR="003E68BF" w:rsidRPr="002504ED">
          <w:rPr>
            <w:rFonts w:asciiTheme="minorHAnsi" w:hAnsiTheme="minorHAnsi" w:cstheme="minorHAnsi"/>
            <w:sz w:val="24"/>
            <w:u w:val="single" w:color="0072CC"/>
          </w:rPr>
          <w:t>Children and Families Act 2014</w:t>
        </w:r>
      </w:hyperlink>
    </w:p>
    <w:p w:rsidR="003E68BF" w:rsidRPr="002504ED" w:rsidRDefault="003E68BF" w:rsidP="003E68BF">
      <w:pPr>
        <w:rPr>
          <w:rFonts w:asciiTheme="minorHAnsi" w:hAnsiTheme="minorHAnsi"/>
        </w:rPr>
      </w:pPr>
    </w:p>
    <w:p w:rsidR="003E68BF" w:rsidRPr="002504ED" w:rsidRDefault="003E68BF" w:rsidP="003E68BF">
      <w:pPr>
        <w:pStyle w:val="Heading1"/>
        <w:rPr>
          <w:rFonts w:asciiTheme="minorHAnsi" w:hAnsiTheme="minorHAnsi" w:cstheme="minorHAnsi"/>
          <w:color w:val="auto"/>
          <w:szCs w:val="28"/>
        </w:rPr>
      </w:pPr>
      <w:r w:rsidRPr="002504ED">
        <w:rPr>
          <w:rFonts w:asciiTheme="minorHAnsi" w:eastAsia="Arial" w:hAnsiTheme="minorHAnsi" w:cstheme="minorHAnsi"/>
          <w:color w:val="auto"/>
          <w:szCs w:val="28"/>
        </w:rPr>
        <w:t>Definitions</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Suspension </w:t>
      </w:r>
      <w:r w:rsidRPr="002504ED">
        <w:rPr>
          <w:rFonts w:asciiTheme="minorHAnsi" w:hAnsiTheme="minorHAnsi"/>
          <w:sz w:val="24"/>
          <w:shd w:val="clear" w:color="auto" w:fill="FFFFFF"/>
        </w:rPr>
        <w:t>–</w:t>
      </w:r>
      <w:r w:rsidRPr="002504ED">
        <w:rPr>
          <w:rFonts w:asciiTheme="minorHAnsi" w:hAnsiTheme="minorHAnsi"/>
          <w:sz w:val="24"/>
        </w:rPr>
        <w:t xml:space="preserve"> when a pupil is removed from the school for a fixed period. This was previously referred to as a ‘fixed-term exclusion’.</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Permanent exclusion </w:t>
      </w:r>
      <w:r w:rsidRPr="002504ED">
        <w:rPr>
          <w:rFonts w:asciiTheme="minorHAnsi" w:hAnsiTheme="minorHAnsi"/>
          <w:sz w:val="24"/>
          <w:shd w:val="clear" w:color="auto" w:fill="FFFFFF"/>
        </w:rPr>
        <w:t>–</w:t>
      </w:r>
      <w:r w:rsidRPr="002504ED">
        <w:rPr>
          <w:rFonts w:asciiTheme="minorHAnsi" w:hAnsiTheme="minorHAnsi"/>
          <w:sz w:val="24"/>
        </w:rPr>
        <w:t xml:space="preserve"> when a pupil is removed from the school permanently and taken off the school roll.  This is sometimes referred to as an ‘exclusion’.</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Parent – any person who has parental responsibility and any person who has care of the child. </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Managed move </w:t>
      </w:r>
      <w:r w:rsidRPr="002504ED">
        <w:rPr>
          <w:rFonts w:asciiTheme="minorHAnsi" w:hAnsiTheme="minorHAnsi"/>
          <w:sz w:val="24"/>
          <w:shd w:val="clear" w:color="auto" w:fill="FFFFFF"/>
        </w:rPr>
        <w:t>–</w:t>
      </w:r>
      <w:r w:rsidRPr="002504ED">
        <w:rPr>
          <w:rFonts w:asciiTheme="minorHAnsi" w:hAnsiTheme="minorHAnsi"/>
          <w:sz w:val="24"/>
        </w:rPr>
        <w:t xml:space="preserve"> when a pupil is transferred to another school permanently. All parties, including parents and the admission authority for the new school, should consent before a managed move occurs.</w:t>
      </w:r>
    </w:p>
    <w:p w:rsidR="003E68BF" w:rsidRPr="002504ED" w:rsidRDefault="003E68BF" w:rsidP="003E68BF">
      <w:pPr>
        <w:rPr>
          <w:rFonts w:asciiTheme="minorHAnsi" w:hAnsiTheme="minorHAnsi"/>
        </w:rPr>
      </w:pPr>
    </w:p>
    <w:p w:rsidR="002504ED" w:rsidRDefault="002504ED" w:rsidP="003E68BF">
      <w:pPr>
        <w:pStyle w:val="Heading1"/>
        <w:rPr>
          <w:rFonts w:asciiTheme="minorHAnsi" w:eastAsia="Arial" w:hAnsiTheme="minorHAnsi" w:cstheme="minorHAnsi"/>
          <w:color w:val="auto"/>
          <w:szCs w:val="28"/>
        </w:rPr>
      </w:pPr>
    </w:p>
    <w:p w:rsidR="002504ED" w:rsidRDefault="002504ED" w:rsidP="003E68BF">
      <w:pPr>
        <w:pStyle w:val="Heading1"/>
        <w:rPr>
          <w:rFonts w:asciiTheme="minorHAnsi" w:eastAsia="Arial" w:hAnsiTheme="minorHAnsi" w:cstheme="minorHAnsi"/>
          <w:color w:val="auto"/>
          <w:szCs w:val="28"/>
        </w:rPr>
      </w:pPr>
    </w:p>
    <w:p w:rsidR="002504ED" w:rsidRDefault="002504ED" w:rsidP="003E68BF">
      <w:pPr>
        <w:pStyle w:val="Heading1"/>
        <w:rPr>
          <w:rFonts w:asciiTheme="minorHAnsi" w:eastAsia="Arial" w:hAnsiTheme="minorHAnsi" w:cstheme="minorHAnsi"/>
          <w:color w:val="auto"/>
          <w:szCs w:val="28"/>
        </w:rPr>
      </w:pPr>
    </w:p>
    <w:p w:rsidR="002504ED" w:rsidRDefault="002504ED" w:rsidP="003E68BF">
      <w:pPr>
        <w:pStyle w:val="Heading1"/>
        <w:rPr>
          <w:rFonts w:asciiTheme="minorHAnsi" w:eastAsia="Arial" w:hAnsiTheme="minorHAnsi" w:cstheme="minorHAnsi"/>
          <w:color w:val="auto"/>
          <w:szCs w:val="28"/>
        </w:rPr>
      </w:pPr>
    </w:p>
    <w:p w:rsidR="003E68BF" w:rsidRPr="002504ED" w:rsidRDefault="003E68BF" w:rsidP="003E68BF">
      <w:pPr>
        <w:pStyle w:val="Heading1"/>
        <w:rPr>
          <w:rFonts w:asciiTheme="minorHAnsi" w:hAnsiTheme="minorHAnsi" w:cstheme="minorHAnsi"/>
          <w:color w:val="auto"/>
          <w:szCs w:val="28"/>
        </w:rPr>
      </w:pPr>
      <w:r w:rsidRPr="002504ED">
        <w:rPr>
          <w:rFonts w:asciiTheme="minorHAnsi" w:eastAsia="Arial" w:hAnsiTheme="minorHAnsi" w:cstheme="minorHAnsi"/>
          <w:color w:val="auto"/>
          <w:szCs w:val="28"/>
        </w:rPr>
        <w:t>Roles and responsibilities</w:t>
      </w:r>
    </w:p>
    <w:p w:rsidR="003E68BF" w:rsidRPr="002504ED" w:rsidRDefault="002504ED" w:rsidP="003E68BF">
      <w:pPr>
        <w:spacing w:before="240"/>
        <w:rPr>
          <w:rFonts w:asciiTheme="minorHAnsi" w:hAnsiTheme="minorHAnsi"/>
          <w:sz w:val="24"/>
        </w:rPr>
      </w:pPr>
      <w:r>
        <w:rPr>
          <w:rFonts w:asciiTheme="minorHAnsi" w:hAnsiTheme="minorHAnsi"/>
          <w:b/>
          <w:bCs/>
          <w:sz w:val="24"/>
        </w:rPr>
        <w:t>The H</w:t>
      </w:r>
      <w:r w:rsidR="003E68BF" w:rsidRPr="002504ED">
        <w:rPr>
          <w:rFonts w:asciiTheme="minorHAnsi" w:hAnsiTheme="minorHAnsi"/>
          <w:b/>
          <w:bCs/>
          <w:sz w:val="24"/>
        </w:rPr>
        <w:t xml:space="preserve">eadteacher </w:t>
      </w:r>
    </w:p>
    <w:p w:rsidR="003E68BF" w:rsidRPr="002504ED" w:rsidRDefault="003E68BF" w:rsidP="003E68BF">
      <w:pPr>
        <w:spacing w:before="240"/>
        <w:rPr>
          <w:rFonts w:asciiTheme="minorHAnsi" w:hAnsiTheme="minorHAnsi"/>
          <w:sz w:val="24"/>
        </w:rPr>
      </w:pPr>
      <w:r w:rsidRPr="002504ED">
        <w:rPr>
          <w:rFonts w:asciiTheme="minorHAnsi" w:hAnsiTheme="minorHAnsi"/>
          <w:b/>
          <w:bCs/>
          <w:sz w:val="24"/>
        </w:rPr>
        <w:t>Deciding whether to suspend or exclude</w:t>
      </w:r>
    </w:p>
    <w:p w:rsidR="003E68BF" w:rsidRPr="002504ED" w:rsidRDefault="003E68BF" w:rsidP="003E68BF">
      <w:pPr>
        <w:spacing w:before="120"/>
        <w:rPr>
          <w:rFonts w:asciiTheme="minorHAnsi" w:hAnsiTheme="minorHAnsi"/>
          <w:sz w:val="24"/>
        </w:rPr>
      </w:pPr>
      <w:r w:rsidRPr="002504ED">
        <w:rPr>
          <w:rFonts w:asciiTheme="minorHAnsi" w:hAnsiTheme="minorHAnsi"/>
          <w:sz w:val="24"/>
        </w:rPr>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rsidR="003E68BF" w:rsidRPr="002504ED" w:rsidRDefault="003E68BF" w:rsidP="003E68BF">
      <w:pPr>
        <w:spacing w:before="120"/>
        <w:rPr>
          <w:rFonts w:asciiTheme="minorHAnsi" w:hAnsiTheme="minorHAnsi"/>
          <w:sz w:val="24"/>
        </w:rPr>
      </w:pPr>
      <w:r w:rsidRPr="002504ED">
        <w:rPr>
          <w:rFonts w:asciiTheme="minorHAnsi" w:hAnsiTheme="minorHAnsi"/>
          <w:sz w:val="24"/>
        </w:rPr>
        <w:t>A decision to suspend or exclude a pupil will be taken only:</w:t>
      </w:r>
    </w:p>
    <w:p w:rsidR="003E68BF" w:rsidRPr="002504ED" w:rsidRDefault="003E68BF" w:rsidP="003E68BF">
      <w:pPr>
        <w:numPr>
          <w:ilvl w:val="0"/>
          <w:numId w:val="6"/>
        </w:numPr>
        <w:ind w:left="340" w:hanging="261"/>
        <w:rPr>
          <w:rFonts w:asciiTheme="minorHAnsi" w:eastAsia="Times New Roman" w:hAnsiTheme="minorHAnsi"/>
          <w:sz w:val="24"/>
        </w:rPr>
      </w:pPr>
      <w:r w:rsidRPr="002504ED">
        <w:rPr>
          <w:rFonts w:asciiTheme="minorHAnsi" w:hAnsiTheme="minorHAnsi"/>
          <w:sz w:val="24"/>
        </w:rPr>
        <w:t xml:space="preserve">In response to serious or persistent breaches of the school’s behaviour policy, </w:t>
      </w:r>
      <w:r w:rsidRPr="002504ED">
        <w:rPr>
          <w:rFonts w:asciiTheme="minorHAnsi" w:hAnsiTheme="minorHAnsi"/>
          <w:b/>
          <w:bCs/>
          <w:sz w:val="24"/>
        </w:rPr>
        <w:t>and</w:t>
      </w:r>
    </w:p>
    <w:p w:rsidR="003E68BF" w:rsidRPr="002504ED" w:rsidRDefault="003E68BF" w:rsidP="003E68BF">
      <w:pPr>
        <w:numPr>
          <w:ilvl w:val="0"/>
          <w:numId w:val="6"/>
        </w:numPr>
        <w:ind w:left="340" w:hanging="261"/>
        <w:rPr>
          <w:rFonts w:asciiTheme="minorHAnsi" w:eastAsia="Times New Roman" w:hAnsiTheme="minorHAnsi"/>
          <w:sz w:val="24"/>
        </w:rPr>
      </w:pPr>
      <w:r w:rsidRPr="002504ED">
        <w:rPr>
          <w:rFonts w:asciiTheme="minorHAnsi" w:hAnsiTheme="minorHAnsi"/>
          <w:sz w:val="24"/>
        </w:rPr>
        <w:t xml:space="preserve">If allowing the pupil to remain in school would seriously harm the education or welfare of others </w:t>
      </w:r>
    </w:p>
    <w:p w:rsidR="003E68BF" w:rsidRPr="002504ED" w:rsidRDefault="003E68BF" w:rsidP="003E68BF">
      <w:pPr>
        <w:spacing w:before="120"/>
        <w:rPr>
          <w:rFonts w:asciiTheme="minorHAnsi" w:hAnsiTheme="minorHAnsi"/>
          <w:sz w:val="24"/>
        </w:rPr>
      </w:pPr>
      <w:r w:rsidRPr="002504ED">
        <w:rPr>
          <w:rFonts w:asciiTheme="minorHAnsi" w:hAnsiTheme="minorHAnsi"/>
          <w:sz w:val="24"/>
        </w:rPr>
        <w:t>Before deciding whether to suspend or exclude a pupil, the headteacher will:</w:t>
      </w:r>
    </w:p>
    <w:p w:rsidR="003E68BF" w:rsidRPr="002504ED" w:rsidRDefault="003E68BF" w:rsidP="003E68BF">
      <w:pPr>
        <w:numPr>
          <w:ilvl w:val="0"/>
          <w:numId w:val="5"/>
        </w:numPr>
        <w:ind w:left="340" w:hanging="261"/>
        <w:rPr>
          <w:rFonts w:asciiTheme="minorHAnsi" w:eastAsia="Times New Roman" w:hAnsiTheme="minorHAnsi"/>
          <w:sz w:val="24"/>
        </w:rPr>
      </w:pPr>
      <w:r w:rsidRPr="002504ED">
        <w:rPr>
          <w:rFonts w:asciiTheme="minorHAnsi" w:hAnsiTheme="minorHAnsi"/>
          <w:sz w:val="24"/>
        </w:rPr>
        <w:t>Consider all the relevant facts and evidence on the balance of probabilities, including whether the incident(s) leading to the exclusion were provoked</w:t>
      </w:r>
    </w:p>
    <w:p w:rsidR="003E68BF" w:rsidRPr="002504ED" w:rsidRDefault="003E68BF" w:rsidP="003E68BF">
      <w:pPr>
        <w:numPr>
          <w:ilvl w:val="0"/>
          <w:numId w:val="5"/>
        </w:numPr>
        <w:ind w:left="340" w:hanging="261"/>
        <w:rPr>
          <w:rFonts w:asciiTheme="minorHAnsi" w:eastAsia="Times New Roman" w:hAnsiTheme="minorHAnsi"/>
          <w:sz w:val="24"/>
        </w:rPr>
      </w:pPr>
      <w:r w:rsidRPr="002504ED">
        <w:rPr>
          <w:rFonts w:asciiTheme="minorHAnsi" w:hAnsiTheme="minorHAnsi"/>
          <w:sz w:val="24"/>
        </w:rPr>
        <w:t>Allow the pupil to give their version of events</w:t>
      </w:r>
    </w:p>
    <w:p w:rsidR="003E68BF" w:rsidRPr="002504ED" w:rsidRDefault="003E68BF" w:rsidP="003E68BF">
      <w:pPr>
        <w:numPr>
          <w:ilvl w:val="0"/>
          <w:numId w:val="5"/>
        </w:numPr>
        <w:ind w:left="340" w:hanging="261"/>
        <w:rPr>
          <w:rFonts w:asciiTheme="minorHAnsi" w:eastAsia="Times New Roman" w:hAnsiTheme="minorHAnsi"/>
          <w:sz w:val="24"/>
        </w:rPr>
      </w:pPr>
      <w:r w:rsidRPr="002504ED">
        <w:rPr>
          <w:rFonts w:asciiTheme="minorHAnsi" w:hAnsiTheme="minorHAnsi"/>
          <w:sz w:val="24"/>
        </w:rPr>
        <w:t>Consider whether the pupil has special educational needs (SEN)</w:t>
      </w:r>
    </w:p>
    <w:p w:rsidR="003E68BF" w:rsidRPr="002504ED" w:rsidRDefault="003E68BF" w:rsidP="003E68BF">
      <w:pPr>
        <w:numPr>
          <w:ilvl w:val="0"/>
          <w:numId w:val="5"/>
        </w:numPr>
        <w:ind w:left="340" w:hanging="261"/>
        <w:rPr>
          <w:rFonts w:asciiTheme="minorHAnsi" w:eastAsia="Times New Roman" w:hAnsiTheme="minorHAnsi"/>
          <w:sz w:val="24"/>
        </w:rPr>
      </w:pPr>
      <w:r w:rsidRPr="002504ED">
        <w:rPr>
          <w:rFonts w:asciiTheme="minorHAnsi" w:hAnsiTheme="minorHAnsi"/>
          <w:sz w:val="24"/>
        </w:rPr>
        <w:t>Consider whether the pupil is especially vulnerable (e.g. the pupil has a social worker, or is a looked-after child (LAC))</w:t>
      </w:r>
    </w:p>
    <w:p w:rsidR="003E68BF" w:rsidRPr="002504ED" w:rsidRDefault="003E68BF" w:rsidP="003E68BF">
      <w:pPr>
        <w:numPr>
          <w:ilvl w:val="0"/>
          <w:numId w:val="5"/>
        </w:numPr>
        <w:ind w:left="340" w:hanging="261"/>
        <w:rPr>
          <w:rFonts w:asciiTheme="minorHAnsi" w:eastAsia="Times New Roman" w:hAnsiTheme="minorHAnsi"/>
          <w:sz w:val="24"/>
        </w:rPr>
      </w:pPr>
      <w:r w:rsidRPr="002504ED">
        <w:rPr>
          <w:rFonts w:asciiTheme="minorHAnsi" w:hAnsiTheme="minorHAnsi"/>
          <w:sz w:val="24"/>
        </w:rPr>
        <w:t>Consider whether all alternative solutions have been explored, such as off-site direction or managed moves</w:t>
      </w:r>
    </w:p>
    <w:p w:rsidR="003E68BF" w:rsidRPr="002504ED" w:rsidRDefault="003E68BF" w:rsidP="003E68BF">
      <w:pPr>
        <w:rPr>
          <w:rFonts w:asciiTheme="minorHAnsi" w:hAnsiTheme="minorHAnsi"/>
          <w:sz w:val="24"/>
        </w:rPr>
      </w:pPr>
      <w:bookmarkStart w:id="0" w:name="_Toc111556555"/>
    </w:p>
    <w:p w:rsidR="003E68BF" w:rsidRPr="002504ED" w:rsidRDefault="003E68BF" w:rsidP="003E68BF">
      <w:pPr>
        <w:rPr>
          <w:rFonts w:asciiTheme="minorHAnsi" w:hAnsiTheme="minorHAnsi"/>
          <w:sz w:val="24"/>
        </w:rPr>
      </w:pPr>
      <w:r w:rsidRPr="002504ED">
        <w:rPr>
          <w:rFonts w:asciiTheme="minorHAnsi" w:hAnsiTheme="minorHAnsi"/>
          <w:sz w:val="24"/>
        </w:rPr>
        <w:t>The headteacher will consider the views of the pupil, in light of their age and understanding, before deciding to suspend or exclude, unless it would not be appropriate to do so.</w:t>
      </w:r>
      <w:bookmarkEnd w:id="0"/>
    </w:p>
    <w:p w:rsidR="003E68BF" w:rsidRPr="002504ED" w:rsidRDefault="003E68BF" w:rsidP="003E68BF">
      <w:pPr>
        <w:rPr>
          <w:rFonts w:asciiTheme="minorHAnsi" w:hAnsiTheme="minorHAnsi"/>
          <w:sz w:val="24"/>
        </w:rPr>
      </w:pPr>
      <w:bookmarkStart w:id="1" w:name="_Toc111556556"/>
      <w:r w:rsidRPr="002504ED">
        <w:rPr>
          <w:rFonts w:asciiTheme="minorHAnsi" w:hAnsiTheme="minorHAnsi"/>
          <w:sz w:val="24"/>
        </w:rPr>
        <w:t>Pupils who need support to express their views will be allowed to have their views expressed through an advocate, such as a parent or social worker.</w:t>
      </w:r>
      <w:bookmarkEnd w:id="1"/>
    </w:p>
    <w:p w:rsidR="003E68BF" w:rsidRPr="002504ED" w:rsidRDefault="003E68BF" w:rsidP="003E68BF">
      <w:pPr>
        <w:spacing w:before="120"/>
        <w:rPr>
          <w:rFonts w:asciiTheme="minorHAnsi" w:hAnsiTheme="minorHAnsi"/>
          <w:b/>
          <w:bCs/>
        </w:rPr>
      </w:pPr>
    </w:p>
    <w:p w:rsidR="003E68BF" w:rsidRPr="002504ED" w:rsidRDefault="003E68BF" w:rsidP="003E68BF">
      <w:pPr>
        <w:spacing w:before="120"/>
        <w:rPr>
          <w:rFonts w:asciiTheme="minorHAnsi" w:hAnsiTheme="minorHAnsi"/>
          <w:sz w:val="24"/>
        </w:rPr>
      </w:pPr>
      <w:r w:rsidRPr="002504ED">
        <w:rPr>
          <w:rFonts w:asciiTheme="minorHAnsi" w:hAnsiTheme="minorHAnsi"/>
          <w:b/>
          <w:bCs/>
          <w:sz w:val="24"/>
        </w:rPr>
        <w:t>Informing parents</w:t>
      </w:r>
    </w:p>
    <w:p w:rsidR="003E68BF" w:rsidRPr="002504ED" w:rsidRDefault="003E68BF" w:rsidP="003E68BF">
      <w:pPr>
        <w:spacing w:before="120"/>
        <w:rPr>
          <w:rFonts w:asciiTheme="minorHAnsi" w:hAnsiTheme="minorHAnsi"/>
          <w:sz w:val="24"/>
        </w:rPr>
      </w:pPr>
      <w:r w:rsidRPr="002504ED">
        <w:rPr>
          <w:rFonts w:asciiTheme="minorHAnsi" w:hAnsiTheme="minorHAnsi"/>
          <w:sz w:val="24"/>
        </w:rPr>
        <w:t>If a pupil is at risk of suspension or exclusion the headteacher will inform the parents as early as possible, in order to work together to consider what factors may be affecting the pupil’s behaviour, and what further support can be put in place to improve the behaviour.</w:t>
      </w:r>
    </w:p>
    <w:p w:rsidR="003E68BF" w:rsidRPr="002504ED" w:rsidRDefault="003E68BF" w:rsidP="003E68BF">
      <w:pPr>
        <w:rPr>
          <w:rFonts w:asciiTheme="minorHAnsi" w:hAnsiTheme="minorHAnsi"/>
          <w:sz w:val="24"/>
        </w:rPr>
      </w:pPr>
      <w:r w:rsidRPr="002504ED">
        <w:rPr>
          <w:rFonts w:asciiTheme="minorHAnsi" w:hAnsiTheme="minorHAnsi"/>
          <w:sz w:val="24"/>
        </w:rPr>
        <w:t xml:space="preserve">If the headteacher decides to suspend or exclude a pupil, the parents will be informed of the period of the suspension or exclusion and the reason(s) for it, without delay. </w:t>
      </w:r>
    </w:p>
    <w:p w:rsidR="003E68BF" w:rsidRPr="002504ED" w:rsidRDefault="003E68BF" w:rsidP="003E68BF">
      <w:pPr>
        <w:rPr>
          <w:rFonts w:asciiTheme="minorHAnsi" w:hAnsiTheme="minorHAnsi"/>
          <w:sz w:val="24"/>
        </w:rPr>
      </w:pPr>
      <w:r w:rsidRPr="002504ED">
        <w:rPr>
          <w:rFonts w:asciiTheme="minorHAnsi" w:hAnsiTheme="minorHAnsi"/>
          <w:sz w:val="24"/>
        </w:rPr>
        <w:t>The parents will also be provided with the following information in writing, without delay:</w:t>
      </w:r>
    </w:p>
    <w:p w:rsidR="003E68BF" w:rsidRPr="002504ED" w:rsidRDefault="003E68BF" w:rsidP="003E68BF">
      <w:pPr>
        <w:numPr>
          <w:ilvl w:val="0"/>
          <w:numId w:val="7"/>
        </w:numPr>
        <w:ind w:left="340" w:hanging="261"/>
        <w:rPr>
          <w:rFonts w:asciiTheme="minorHAnsi" w:eastAsia="Times New Roman" w:hAnsiTheme="minorHAnsi"/>
          <w:sz w:val="24"/>
        </w:rPr>
      </w:pPr>
      <w:r w:rsidRPr="002504ED">
        <w:rPr>
          <w:rFonts w:asciiTheme="minorHAnsi" w:hAnsiTheme="minorHAnsi"/>
          <w:sz w:val="24"/>
        </w:rPr>
        <w:t>The reason(s) for the suspension or exclusion</w:t>
      </w:r>
    </w:p>
    <w:p w:rsidR="003E68BF" w:rsidRPr="002504ED" w:rsidRDefault="003E68BF" w:rsidP="003E68BF">
      <w:pPr>
        <w:numPr>
          <w:ilvl w:val="0"/>
          <w:numId w:val="8"/>
        </w:numPr>
        <w:ind w:left="340" w:hanging="261"/>
        <w:rPr>
          <w:rFonts w:asciiTheme="minorHAnsi" w:eastAsia="Times New Roman" w:hAnsiTheme="minorHAnsi"/>
          <w:sz w:val="24"/>
        </w:rPr>
      </w:pPr>
      <w:r w:rsidRPr="002504ED">
        <w:rPr>
          <w:rFonts w:asciiTheme="minorHAnsi" w:hAnsiTheme="minorHAnsi"/>
          <w:sz w:val="24"/>
        </w:rPr>
        <w:t>The length of the suspension or, for a permanent exclusion, the fact that it is permanent</w:t>
      </w:r>
    </w:p>
    <w:p w:rsidR="003E68BF" w:rsidRPr="002504ED" w:rsidRDefault="003E68BF" w:rsidP="003E68BF">
      <w:pPr>
        <w:numPr>
          <w:ilvl w:val="0"/>
          <w:numId w:val="9"/>
        </w:numPr>
        <w:ind w:left="340" w:hanging="261"/>
        <w:rPr>
          <w:rFonts w:asciiTheme="minorHAnsi" w:eastAsia="Times New Roman" w:hAnsiTheme="minorHAnsi"/>
          <w:sz w:val="24"/>
        </w:rPr>
      </w:pPr>
      <w:r w:rsidRPr="002504ED">
        <w:rPr>
          <w:rFonts w:asciiTheme="minorHAnsi" w:hAnsiTheme="minorHAnsi"/>
          <w:sz w:val="24"/>
        </w:rPr>
        <w:t>Information about parents’ right to make representations about the suspension or permanent exclusion to the governing board and how the pupil may be involved in this</w:t>
      </w:r>
    </w:p>
    <w:p w:rsidR="003E68BF" w:rsidRPr="002504ED" w:rsidRDefault="003E68BF" w:rsidP="003E68BF">
      <w:pPr>
        <w:numPr>
          <w:ilvl w:val="0"/>
          <w:numId w:val="10"/>
        </w:numPr>
        <w:ind w:left="340" w:hanging="261"/>
        <w:rPr>
          <w:rFonts w:asciiTheme="minorHAnsi" w:eastAsia="Times New Roman" w:hAnsiTheme="minorHAnsi"/>
          <w:sz w:val="24"/>
        </w:rPr>
      </w:pPr>
      <w:r w:rsidRPr="002504ED">
        <w:rPr>
          <w:rFonts w:asciiTheme="minorHAnsi" w:hAnsiTheme="minorHAnsi"/>
          <w:sz w:val="24"/>
        </w:rPr>
        <w:t>How any representations should be made</w:t>
      </w:r>
    </w:p>
    <w:p w:rsidR="003E68BF" w:rsidRPr="002504ED" w:rsidRDefault="003E68BF" w:rsidP="003E68BF">
      <w:pPr>
        <w:numPr>
          <w:ilvl w:val="0"/>
          <w:numId w:val="10"/>
        </w:numPr>
        <w:ind w:left="340" w:hanging="261"/>
        <w:rPr>
          <w:rFonts w:asciiTheme="minorHAnsi" w:eastAsia="Times New Roman" w:hAnsiTheme="minorHAnsi"/>
          <w:sz w:val="24"/>
        </w:rPr>
      </w:pPr>
      <w:r w:rsidRPr="002504ED">
        <w:rPr>
          <w:rFonts w:asciiTheme="minorHAnsi" w:hAnsiTheme="minorHAnsi"/>
          <w:sz w:val="24"/>
        </w:rPr>
        <w:lastRenderedPageBreak/>
        <w:t>Where there is a legal requirement for the governing board to hold a meeting to consider the reinstatemen</w:t>
      </w:r>
      <w:r w:rsidR="00E86014">
        <w:rPr>
          <w:rFonts w:asciiTheme="minorHAnsi" w:hAnsiTheme="minorHAnsi"/>
          <w:sz w:val="24"/>
        </w:rPr>
        <w:t xml:space="preserve">t of a pupil, and that parents </w:t>
      </w:r>
      <w:r w:rsidRPr="002504ED">
        <w:rPr>
          <w:rFonts w:asciiTheme="minorHAnsi" w:hAnsiTheme="minorHAnsi"/>
          <w:sz w:val="24"/>
        </w:rPr>
        <w:t>have a right to attend the meeting, be represented at the meeting (at their own expense) and to bring a friend</w:t>
      </w:r>
    </w:p>
    <w:p w:rsidR="003E68BF" w:rsidRPr="002504ED" w:rsidRDefault="003E68BF" w:rsidP="003E68BF">
      <w:pPr>
        <w:spacing w:before="120"/>
        <w:rPr>
          <w:rFonts w:asciiTheme="minorHAnsi" w:hAnsiTheme="minorHAnsi"/>
          <w:sz w:val="24"/>
        </w:rPr>
      </w:pPr>
    </w:p>
    <w:p w:rsidR="003E68BF" w:rsidRPr="002504ED" w:rsidRDefault="003E68BF" w:rsidP="003E68BF">
      <w:pPr>
        <w:spacing w:before="120"/>
        <w:rPr>
          <w:rFonts w:asciiTheme="minorHAnsi" w:hAnsiTheme="minorHAnsi"/>
          <w:sz w:val="24"/>
        </w:rPr>
      </w:pPr>
      <w:r w:rsidRPr="002504ED">
        <w:rPr>
          <w:rFonts w:asciiTheme="minorHAnsi" w:hAnsiTheme="minorHAnsi"/>
          <w:sz w:val="24"/>
        </w:rPr>
        <w:t>The headteacher will also notify parents without delay and by the end of the afternoon session on the first day their child is suspended or permanently excluded, that:</w:t>
      </w:r>
    </w:p>
    <w:p w:rsidR="003E68BF" w:rsidRPr="002504ED" w:rsidRDefault="003E68BF" w:rsidP="003E68BF">
      <w:pPr>
        <w:numPr>
          <w:ilvl w:val="0"/>
          <w:numId w:val="11"/>
        </w:numPr>
        <w:ind w:left="340" w:hanging="261"/>
        <w:rPr>
          <w:rFonts w:asciiTheme="minorHAnsi" w:eastAsia="Times New Roman" w:hAnsiTheme="minorHAnsi"/>
          <w:sz w:val="24"/>
        </w:rPr>
      </w:pPr>
      <w:r w:rsidRPr="002504ED">
        <w:rPr>
          <w:rFonts w:asciiTheme="minorHAnsi" w:hAnsiTheme="minorHAnsi"/>
          <w:sz w:val="24"/>
        </w:rPr>
        <w:t>For the first 5 school days of an exclusion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applies</w:t>
      </w:r>
    </w:p>
    <w:p w:rsidR="003E68BF" w:rsidRPr="002504ED" w:rsidRDefault="003E68BF" w:rsidP="003E68BF">
      <w:pPr>
        <w:numPr>
          <w:ilvl w:val="0"/>
          <w:numId w:val="11"/>
        </w:numPr>
        <w:ind w:left="340" w:hanging="261"/>
        <w:rPr>
          <w:rFonts w:asciiTheme="minorHAnsi" w:eastAsia="Times New Roman" w:hAnsiTheme="minorHAnsi"/>
          <w:sz w:val="24"/>
        </w:rPr>
      </w:pPr>
      <w:r w:rsidRPr="002504ED">
        <w:rPr>
          <w:rFonts w:asciiTheme="minorHAnsi" w:hAnsiTheme="minorHAnsi"/>
          <w:sz w:val="24"/>
        </w:rPr>
        <w:t>Parents may be given a fixed penalty notice or prosecuted if they fail to do this</w:t>
      </w:r>
    </w:p>
    <w:p w:rsidR="003E68BF" w:rsidRPr="002504ED" w:rsidRDefault="003E68BF" w:rsidP="003E68BF">
      <w:pPr>
        <w:spacing w:before="120"/>
        <w:rPr>
          <w:rFonts w:asciiTheme="minorHAnsi" w:hAnsiTheme="minorHAnsi"/>
          <w:sz w:val="24"/>
        </w:rPr>
      </w:pPr>
      <w:r w:rsidRPr="002504ED">
        <w:rPr>
          <w:rFonts w:asciiTheme="minorHAnsi" w:hAnsiTheme="minorHAnsi"/>
          <w:sz w:val="24"/>
        </w:rPr>
        <w:t>If alternative provision is being arranged, the following information will be included, if possible:</w:t>
      </w:r>
    </w:p>
    <w:p w:rsidR="003E68BF" w:rsidRPr="002504ED" w:rsidRDefault="003E68BF" w:rsidP="003E68BF">
      <w:pPr>
        <w:numPr>
          <w:ilvl w:val="0"/>
          <w:numId w:val="12"/>
        </w:numPr>
        <w:ind w:left="340" w:hanging="261"/>
        <w:rPr>
          <w:rFonts w:asciiTheme="minorHAnsi" w:eastAsia="Times New Roman" w:hAnsiTheme="minorHAnsi"/>
          <w:sz w:val="24"/>
        </w:rPr>
      </w:pPr>
      <w:r w:rsidRPr="002504ED">
        <w:rPr>
          <w:rFonts w:asciiTheme="minorHAnsi" w:hAnsiTheme="minorHAnsi"/>
          <w:sz w:val="24"/>
        </w:rPr>
        <w:t xml:space="preserve">The start date for any provision of full-time education that has been arranged </w:t>
      </w:r>
    </w:p>
    <w:p w:rsidR="003E68BF" w:rsidRPr="002504ED" w:rsidRDefault="003E68BF" w:rsidP="003E68BF">
      <w:pPr>
        <w:numPr>
          <w:ilvl w:val="0"/>
          <w:numId w:val="12"/>
        </w:numPr>
        <w:ind w:left="340" w:hanging="261"/>
        <w:rPr>
          <w:rFonts w:asciiTheme="minorHAnsi" w:eastAsia="Times New Roman" w:hAnsiTheme="minorHAnsi"/>
          <w:sz w:val="24"/>
        </w:rPr>
      </w:pPr>
      <w:r w:rsidRPr="002504ED">
        <w:rPr>
          <w:rFonts w:asciiTheme="minorHAnsi" w:hAnsiTheme="minorHAnsi"/>
          <w:sz w:val="24"/>
        </w:rPr>
        <w:t>The start and finish times of any such provision, including the times for morning and afternoon sessions, where relevant</w:t>
      </w:r>
    </w:p>
    <w:p w:rsidR="003E68BF" w:rsidRPr="002504ED" w:rsidRDefault="003E68BF" w:rsidP="003E68BF">
      <w:pPr>
        <w:numPr>
          <w:ilvl w:val="0"/>
          <w:numId w:val="12"/>
        </w:numPr>
        <w:ind w:left="340" w:hanging="261"/>
        <w:rPr>
          <w:rFonts w:asciiTheme="minorHAnsi" w:eastAsia="Times New Roman" w:hAnsiTheme="minorHAnsi"/>
          <w:sz w:val="24"/>
        </w:rPr>
      </w:pPr>
      <w:r w:rsidRPr="002504ED">
        <w:rPr>
          <w:rFonts w:asciiTheme="minorHAnsi" w:hAnsiTheme="minorHAnsi"/>
          <w:sz w:val="24"/>
        </w:rPr>
        <w:t>The address at which the provision will take place</w:t>
      </w:r>
    </w:p>
    <w:p w:rsidR="003E68BF" w:rsidRPr="002504ED" w:rsidRDefault="003E68BF" w:rsidP="003E68BF">
      <w:pPr>
        <w:numPr>
          <w:ilvl w:val="0"/>
          <w:numId w:val="12"/>
        </w:numPr>
        <w:ind w:left="340" w:hanging="261"/>
        <w:rPr>
          <w:rFonts w:asciiTheme="minorHAnsi" w:eastAsia="Times New Roman" w:hAnsiTheme="minorHAnsi"/>
          <w:sz w:val="24"/>
        </w:rPr>
      </w:pPr>
      <w:r w:rsidRPr="002504ED">
        <w:rPr>
          <w:rFonts w:asciiTheme="minorHAnsi" w:hAnsiTheme="minorHAnsi"/>
          <w:sz w:val="24"/>
        </w:rPr>
        <w:t>Any information the pupil needs in order to identify the person they should report to on the first day</w:t>
      </w:r>
    </w:p>
    <w:p w:rsidR="003E68BF" w:rsidRPr="002504ED" w:rsidRDefault="003E68BF" w:rsidP="003E68BF">
      <w:pPr>
        <w:rPr>
          <w:rFonts w:asciiTheme="minorHAnsi" w:hAnsiTheme="minorHAnsi"/>
          <w:sz w:val="24"/>
        </w:rPr>
      </w:pPr>
      <w:r w:rsidRPr="002504ED">
        <w:rPr>
          <w:rFonts w:asciiTheme="minorHAnsi" w:hAnsiTheme="minorHAnsi"/>
          <w:sz w:val="24"/>
        </w:rPr>
        <w:t>If the headteacher does not have the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rsidR="003E68BF" w:rsidRPr="002504ED" w:rsidRDefault="003E68BF" w:rsidP="003E68BF">
      <w:pPr>
        <w:rPr>
          <w:rFonts w:asciiTheme="minorHAnsi" w:hAnsiTheme="minorHAnsi"/>
          <w:sz w:val="24"/>
        </w:rPr>
      </w:pPr>
      <w:r w:rsidRPr="002504ED">
        <w:rPr>
          <w:rFonts w:asciiTheme="minorHAnsi" w:hAnsiTheme="minorHAnsi"/>
          <w:sz w:val="24"/>
        </w:rPr>
        <w:t>The only exception to this is where alternative provision is to be provided before the sixth day of a suspension or permanent exclusion, in which case the school reserves the right to provide the information with less than 48 hours’ notice, with parents’ consent.</w:t>
      </w:r>
    </w:p>
    <w:p w:rsidR="003E68BF" w:rsidRPr="002504ED" w:rsidRDefault="003E68BF" w:rsidP="003E68BF">
      <w:pPr>
        <w:spacing w:before="120"/>
        <w:rPr>
          <w:rFonts w:asciiTheme="minorHAnsi" w:hAnsiTheme="minorHAnsi"/>
          <w:b/>
          <w:bCs/>
        </w:rPr>
      </w:pPr>
    </w:p>
    <w:p w:rsidR="003E68BF" w:rsidRPr="002504ED" w:rsidRDefault="00E86014" w:rsidP="003E68BF">
      <w:pPr>
        <w:spacing w:before="120"/>
        <w:rPr>
          <w:rFonts w:asciiTheme="minorHAnsi" w:hAnsiTheme="minorHAnsi"/>
          <w:sz w:val="28"/>
        </w:rPr>
      </w:pPr>
      <w:r>
        <w:rPr>
          <w:rFonts w:asciiTheme="minorHAnsi" w:hAnsiTheme="minorHAnsi"/>
          <w:b/>
          <w:bCs/>
          <w:sz w:val="28"/>
        </w:rPr>
        <w:t>Informing the board of directors</w:t>
      </w:r>
      <w:r w:rsidR="003E68BF" w:rsidRPr="002504ED">
        <w:rPr>
          <w:rFonts w:asciiTheme="minorHAnsi" w:hAnsiTheme="minorHAnsi"/>
          <w:b/>
          <w:bCs/>
          <w:sz w:val="28"/>
        </w:rPr>
        <w:t xml:space="preserve"> </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The headteacher will, without delay, notify the </w:t>
      </w:r>
      <w:r w:rsidR="00E86014">
        <w:rPr>
          <w:rFonts w:asciiTheme="minorHAnsi" w:hAnsiTheme="minorHAnsi"/>
          <w:sz w:val="24"/>
        </w:rPr>
        <w:t>board of directors</w:t>
      </w:r>
      <w:r w:rsidRPr="002504ED">
        <w:rPr>
          <w:rFonts w:asciiTheme="minorHAnsi" w:hAnsiTheme="minorHAnsi"/>
          <w:sz w:val="24"/>
        </w:rPr>
        <w:t xml:space="preserve"> of:</w:t>
      </w:r>
    </w:p>
    <w:p w:rsidR="003E68BF" w:rsidRPr="002504ED" w:rsidRDefault="003E68BF" w:rsidP="003A463C">
      <w:pPr>
        <w:numPr>
          <w:ilvl w:val="0"/>
          <w:numId w:val="13"/>
        </w:numPr>
        <w:ind w:left="340" w:hanging="261"/>
        <w:rPr>
          <w:rFonts w:asciiTheme="minorHAnsi" w:eastAsia="Times New Roman" w:hAnsiTheme="minorHAnsi"/>
          <w:sz w:val="24"/>
        </w:rPr>
      </w:pPr>
      <w:r w:rsidRPr="002504ED">
        <w:rPr>
          <w:rFonts w:asciiTheme="minorHAnsi" w:hAnsiTheme="minorHAnsi"/>
          <w:sz w:val="24"/>
        </w:rPr>
        <w:t>Any permanent exclusion, including when a suspension is followed by a decision to permanently exclude a pupil</w:t>
      </w:r>
    </w:p>
    <w:p w:rsidR="003A463C" w:rsidRPr="003A463C" w:rsidRDefault="003A463C" w:rsidP="003A463C">
      <w:pPr>
        <w:pStyle w:val="ListParagraph"/>
        <w:numPr>
          <w:ilvl w:val="0"/>
          <w:numId w:val="13"/>
        </w:numPr>
        <w:spacing w:before="240"/>
        <w:ind w:left="284" w:hanging="261"/>
        <w:rPr>
          <w:rFonts w:asciiTheme="minorHAnsi" w:hAnsiTheme="minorHAnsi"/>
          <w:sz w:val="24"/>
        </w:rPr>
      </w:pPr>
      <w:r>
        <w:rPr>
          <w:rFonts w:asciiTheme="minorHAnsi" w:hAnsiTheme="minorHAnsi"/>
          <w:sz w:val="24"/>
        </w:rPr>
        <w:t xml:space="preserve"> T</w:t>
      </w:r>
      <w:r w:rsidRPr="003A463C">
        <w:rPr>
          <w:rFonts w:asciiTheme="minorHAnsi" w:hAnsiTheme="minorHAnsi"/>
          <w:sz w:val="24"/>
        </w:rPr>
        <w:t>he</w:t>
      </w:r>
      <w:r>
        <w:rPr>
          <w:rFonts w:asciiTheme="minorHAnsi" w:hAnsiTheme="minorHAnsi"/>
          <w:sz w:val="24"/>
        </w:rPr>
        <w:t xml:space="preserve"> headteacher will notify the Chair of Directors</w:t>
      </w:r>
      <w:r w:rsidRPr="003A463C">
        <w:rPr>
          <w:rFonts w:asciiTheme="minorHAnsi" w:hAnsiTheme="minorHAnsi"/>
          <w:sz w:val="24"/>
        </w:rPr>
        <w:t xml:space="preserve"> of all suspensions and perm</w:t>
      </w:r>
      <w:r>
        <w:rPr>
          <w:rFonts w:asciiTheme="minorHAnsi" w:hAnsiTheme="minorHAnsi"/>
          <w:sz w:val="24"/>
        </w:rPr>
        <w:t xml:space="preserve">anent exclusions without delay, </w:t>
      </w:r>
      <w:r w:rsidRPr="003A463C">
        <w:rPr>
          <w:rFonts w:asciiTheme="minorHAnsi" w:hAnsiTheme="minorHAnsi"/>
          <w:sz w:val="24"/>
        </w:rPr>
        <w:t>regardless of the length of a suspension.</w:t>
      </w:r>
    </w:p>
    <w:p w:rsidR="003E68BF" w:rsidRPr="002504ED" w:rsidRDefault="003E68BF" w:rsidP="003A463C">
      <w:pPr>
        <w:numPr>
          <w:ilvl w:val="0"/>
          <w:numId w:val="14"/>
        </w:numPr>
        <w:ind w:left="340" w:hanging="261"/>
        <w:rPr>
          <w:rFonts w:asciiTheme="minorHAnsi" w:hAnsiTheme="minorHAnsi"/>
          <w:sz w:val="24"/>
        </w:rPr>
      </w:pPr>
      <w:r w:rsidRPr="002504ED">
        <w:rPr>
          <w:rFonts w:asciiTheme="minorHAnsi" w:hAnsiTheme="minorHAnsi"/>
          <w:sz w:val="24"/>
        </w:rPr>
        <w:t xml:space="preserve">Any suspension or permanent exclusion which would result in the pupil missing a National Curriculum test or public exam </w:t>
      </w:r>
    </w:p>
    <w:p w:rsidR="003E68BF" w:rsidRPr="002504ED" w:rsidRDefault="003E68BF" w:rsidP="003E68BF">
      <w:pPr>
        <w:pStyle w:val="1bodycopy10pt"/>
        <w:rPr>
          <w:rFonts w:asciiTheme="minorHAnsi" w:hAnsiTheme="minorHAnsi"/>
          <w:sz w:val="24"/>
        </w:rPr>
      </w:pPr>
      <w:r w:rsidRPr="002504ED">
        <w:rPr>
          <w:rFonts w:asciiTheme="minorHAnsi" w:hAnsiTheme="minorHAnsi"/>
          <w:sz w:val="24"/>
        </w:rPr>
        <w:t xml:space="preserve">The </w:t>
      </w:r>
      <w:r w:rsidR="001E345D" w:rsidRPr="002504ED">
        <w:rPr>
          <w:rFonts w:asciiTheme="minorHAnsi" w:hAnsiTheme="minorHAnsi"/>
          <w:sz w:val="24"/>
        </w:rPr>
        <w:t>headteacher will notify the</w:t>
      </w:r>
      <w:r w:rsidRPr="002504ED">
        <w:rPr>
          <w:rFonts w:asciiTheme="minorHAnsi" w:hAnsiTheme="minorHAnsi"/>
          <w:sz w:val="24"/>
        </w:rPr>
        <w:t xml:space="preserve"> board </w:t>
      </w:r>
      <w:r w:rsidR="001E345D" w:rsidRPr="002504ED">
        <w:rPr>
          <w:rFonts w:asciiTheme="minorHAnsi" w:hAnsiTheme="minorHAnsi"/>
          <w:sz w:val="24"/>
        </w:rPr>
        <w:t xml:space="preserve">of directors </w:t>
      </w:r>
      <w:r w:rsidRPr="002504ED">
        <w:rPr>
          <w:rFonts w:asciiTheme="minorHAnsi" w:hAnsiTheme="minorHAnsi"/>
          <w:sz w:val="24"/>
        </w:rPr>
        <w:t>once per term of any other suspensions of which they have not previously been notified, and the number of suspensions and exclusions which have been cancelled, including the circumstances and reasons for the cancellation.</w:t>
      </w:r>
    </w:p>
    <w:p w:rsidR="003E68BF" w:rsidRPr="00E86014" w:rsidRDefault="003E68BF" w:rsidP="003E68BF">
      <w:pPr>
        <w:spacing w:before="240"/>
        <w:rPr>
          <w:rFonts w:asciiTheme="minorHAnsi" w:hAnsiTheme="minorHAnsi"/>
          <w:sz w:val="28"/>
        </w:rPr>
      </w:pPr>
      <w:r w:rsidRPr="00E86014">
        <w:rPr>
          <w:rFonts w:asciiTheme="minorHAnsi" w:hAnsiTheme="minorHAnsi"/>
          <w:b/>
          <w:bCs/>
          <w:sz w:val="28"/>
        </w:rPr>
        <w:t>Informing the local authority (LA)</w:t>
      </w:r>
    </w:p>
    <w:p w:rsidR="003E68BF" w:rsidRPr="002504ED" w:rsidRDefault="003E68BF" w:rsidP="003E68BF">
      <w:pPr>
        <w:spacing w:before="240"/>
        <w:rPr>
          <w:rFonts w:asciiTheme="minorHAnsi" w:hAnsiTheme="minorHAnsi"/>
          <w:sz w:val="24"/>
        </w:rPr>
      </w:pPr>
      <w:r w:rsidRPr="002504ED">
        <w:rPr>
          <w:rFonts w:asciiTheme="minorHAnsi" w:hAnsiTheme="minorHAnsi"/>
          <w:sz w:val="24"/>
        </w:rPr>
        <w:t>Th</w:t>
      </w:r>
      <w:r w:rsidR="001E345D" w:rsidRPr="002504ED">
        <w:rPr>
          <w:rFonts w:asciiTheme="minorHAnsi" w:hAnsiTheme="minorHAnsi"/>
          <w:sz w:val="24"/>
        </w:rPr>
        <w:t>e headteacher will notify Croydon</w:t>
      </w:r>
      <w:r w:rsidRPr="002504ED">
        <w:rPr>
          <w:rFonts w:asciiTheme="minorHAnsi" w:hAnsiTheme="minorHAnsi"/>
          <w:sz w:val="24"/>
        </w:rPr>
        <w:t xml:space="preserve"> of all suspensions and permanent exclusions without delay, regardless of the length of a suspension.</w:t>
      </w:r>
    </w:p>
    <w:p w:rsidR="003E68BF" w:rsidRPr="002504ED" w:rsidRDefault="003E68BF" w:rsidP="003E68BF">
      <w:pPr>
        <w:spacing w:before="240"/>
        <w:rPr>
          <w:rFonts w:asciiTheme="minorHAnsi" w:hAnsiTheme="minorHAnsi"/>
          <w:sz w:val="24"/>
        </w:rPr>
      </w:pPr>
      <w:r w:rsidRPr="002504ED">
        <w:rPr>
          <w:rFonts w:asciiTheme="minorHAnsi" w:hAnsiTheme="minorHAnsi"/>
          <w:sz w:val="24"/>
        </w:rPr>
        <w:t>The notification will include:</w:t>
      </w:r>
    </w:p>
    <w:p w:rsidR="003E68BF" w:rsidRPr="002504ED" w:rsidRDefault="003E68BF" w:rsidP="003E68BF">
      <w:pPr>
        <w:numPr>
          <w:ilvl w:val="0"/>
          <w:numId w:val="15"/>
        </w:numPr>
        <w:ind w:left="340" w:hanging="261"/>
        <w:rPr>
          <w:rFonts w:asciiTheme="minorHAnsi" w:eastAsia="Times New Roman" w:hAnsiTheme="minorHAnsi"/>
          <w:sz w:val="24"/>
        </w:rPr>
      </w:pPr>
      <w:r w:rsidRPr="002504ED">
        <w:rPr>
          <w:rFonts w:asciiTheme="minorHAnsi" w:hAnsiTheme="minorHAnsi"/>
          <w:sz w:val="24"/>
        </w:rPr>
        <w:lastRenderedPageBreak/>
        <w:t>The reason(s) for the suspension or permanent exclusion</w:t>
      </w:r>
    </w:p>
    <w:p w:rsidR="003E68BF" w:rsidRPr="002504ED" w:rsidRDefault="003E68BF" w:rsidP="003E68BF">
      <w:pPr>
        <w:numPr>
          <w:ilvl w:val="0"/>
          <w:numId w:val="15"/>
        </w:numPr>
        <w:ind w:left="340" w:hanging="261"/>
        <w:rPr>
          <w:rFonts w:asciiTheme="minorHAnsi" w:eastAsia="Times New Roman" w:hAnsiTheme="minorHAnsi"/>
          <w:sz w:val="24"/>
        </w:rPr>
      </w:pPr>
      <w:r w:rsidRPr="002504ED">
        <w:rPr>
          <w:rFonts w:asciiTheme="minorHAnsi" w:hAnsiTheme="minorHAnsi"/>
          <w:sz w:val="24"/>
        </w:rPr>
        <w:t>The length of a suspension or, for a permanent exclusion, the fact that it is permanent</w:t>
      </w:r>
    </w:p>
    <w:p w:rsidR="003E68BF" w:rsidRPr="002504ED" w:rsidRDefault="003E68BF" w:rsidP="003E68BF">
      <w:pPr>
        <w:spacing w:before="240"/>
        <w:rPr>
          <w:rFonts w:asciiTheme="minorHAnsi" w:hAnsiTheme="minorHAnsi"/>
          <w:sz w:val="24"/>
        </w:rPr>
      </w:pPr>
      <w:r w:rsidRPr="002504ED">
        <w:rPr>
          <w:rFonts w:asciiTheme="minorHAnsi" w:hAnsiTheme="minorHAnsi"/>
          <w:sz w:val="24"/>
        </w:rPr>
        <w:t>For a permanent exclusion, if the pupil lives outside the LA in which the school is located, the headteacher will also, without delay, inform the pupil’s ‘home authority’ of the exclusion and the reason(s) for it.</w:t>
      </w:r>
    </w:p>
    <w:p w:rsidR="003E68BF" w:rsidRPr="002504ED" w:rsidRDefault="003E68BF" w:rsidP="003E68BF">
      <w:pPr>
        <w:rPr>
          <w:rFonts w:asciiTheme="minorHAnsi" w:hAnsiTheme="minorHAnsi"/>
          <w:b/>
          <w:bCs/>
        </w:rPr>
      </w:pPr>
    </w:p>
    <w:p w:rsidR="003E68BF" w:rsidRPr="002504ED" w:rsidRDefault="003E68BF" w:rsidP="003E68BF">
      <w:pPr>
        <w:rPr>
          <w:rFonts w:asciiTheme="minorHAnsi" w:hAnsiTheme="minorHAnsi"/>
          <w:sz w:val="28"/>
        </w:rPr>
      </w:pPr>
      <w:r w:rsidRPr="002504ED">
        <w:rPr>
          <w:rFonts w:asciiTheme="minorHAnsi" w:hAnsiTheme="minorHAnsi"/>
          <w:b/>
          <w:bCs/>
          <w:sz w:val="28"/>
        </w:rPr>
        <w:t>Informing the pupil’s social worker and/or virtual school head (VSH)</w:t>
      </w:r>
    </w:p>
    <w:p w:rsidR="003E68BF" w:rsidRPr="002504ED" w:rsidRDefault="003E68BF" w:rsidP="003E68BF">
      <w:pPr>
        <w:rPr>
          <w:rFonts w:asciiTheme="minorHAnsi" w:hAnsiTheme="minorHAnsi"/>
          <w:sz w:val="24"/>
        </w:rPr>
      </w:pPr>
      <w:r w:rsidRPr="002504ED">
        <w:rPr>
          <w:rFonts w:asciiTheme="minorHAnsi" w:hAnsiTheme="minorHAnsi"/>
          <w:sz w:val="24"/>
        </w:rPr>
        <w:t xml:space="preserve">If a: </w:t>
      </w:r>
    </w:p>
    <w:p w:rsidR="003E68BF" w:rsidRPr="002504ED" w:rsidRDefault="003E68BF" w:rsidP="003E68BF">
      <w:pPr>
        <w:numPr>
          <w:ilvl w:val="0"/>
          <w:numId w:val="16"/>
        </w:numPr>
        <w:ind w:left="340" w:hanging="261"/>
        <w:rPr>
          <w:rFonts w:asciiTheme="minorHAnsi" w:eastAsia="Times New Roman" w:hAnsiTheme="minorHAnsi"/>
          <w:sz w:val="24"/>
        </w:rPr>
      </w:pPr>
      <w:r w:rsidRPr="002504ED">
        <w:rPr>
          <w:rFonts w:asciiTheme="minorHAnsi" w:hAnsiTheme="minorHAnsi"/>
          <w:b/>
          <w:bCs/>
          <w:sz w:val="24"/>
        </w:rPr>
        <w:t>Pupil with a social worker</w:t>
      </w:r>
      <w:r w:rsidRPr="002504ED">
        <w:rPr>
          <w:rFonts w:asciiTheme="minorHAnsi" w:hAnsiTheme="minorHAnsi"/>
          <w:sz w:val="24"/>
        </w:rPr>
        <w:t xml:space="preserve"> is at risk of suspension or permanent exclusion, the headteacher will inform </w:t>
      </w:r>
      <w:r w:rsidRPr="002504ED">
        <w:rPr>
          <w:rFonts w:asciiTheme="minorHAnsi" w:hAnsiTheme="minorHAnsi"/>
          <w:b/>
          <w:bCs/>
          <w:sz w:val="24"/>
        </w:rPr>
        <w:t>the social worker</w:t>
      </w:r>
      <w:r w:rsidRPr="002504ED">
        <w:rPr>
          <w:rFonts w:asciiTheme="minorHAnsi" w:hAnsiTheme="minorHAnsi"/>
          <w:sz w:val="24"/>
        </w:rPr>
        <w:t xml:space="preserve"> as early as possible </w:t>
      </w:r>
    </w:p>
    <w:p w:rsidR="003E68BF" w:rsidRPr="002504ED" w:rsidRDefault="003E68BF" w:rsidP="003E68BF">
      <w:pPr>
        <w:numPr>
          <w:ilvl w:val="0"/>
          <w:numId w:val="16"/>
        </w:numPr>
        <w:ind w:left="340" w:hanging="261"/>
        <w:rPr>
          <w:rFonts w:asciiTheme="minorHAnsi" w:eastAsia="Times New Roman" w:hAnsiTheme="minorHAnsi"/>
          <w:sz w:val="24"/>
        </w:rPr>
      </w:pPr>
      <w:r w:rsidRPr="002504ED">
        <w:rPr>
          <w:rFonts w:asciiTheme="minorHAnsi" w:hAnsiTheme="minorHAnsi"/>
          <w:b/>
          <w:bCs/>
          <w:sz w:val="24"/>
        </w:rPr>
        <w:t>Pupil who is a looked-after child (LAC)</w:t>
      </w:r>
      <w:r w:rsidRPr="002504ED">
        <w:rPr>
          <w:rFonts w:asciiTheme="minorHAnsi" w:hAnsiTheme="minorHAnsi"/>
          <w:sz w:val="24"/>
        </w:rPr>
        <w:t xml:space="preserve"> is at risk of suspension or exclusion, the headteacher will inform </w:t>
      </w:r>
      <w:r w:rsidRPr="002504ED">
        <w:rPr>
          <w:rFonts w:asciiTheme="minorHAnsi" w:hAnsiTheme="minorHAnsi"/>
          <w:b/>
          <w:bCs/>
          <w:sz w:val="24"/>
        </w:rPr>
        <w:t>the VSH</w:t>
      </w:r>
      <w:r w:rsidRPr="002504ED">
        <w:rPr>
          <w:rFonts w:asciiTheme="minorHAnsi" w:hAnsiTheme="minorHAnsi"/>
          <w:sz w:val="24"/>
        </w:rPr>
        <w:t xml:space="preserve"> as early as possible</w:t>
      </w:r>
    </w:p>
    <w:p w:rsidR="003E68BF" w:rsidRPr="002504ED" w:rsidRDefault="003E68BF" w:rsidP="003E68BF">
      <w:pPr>
        <w:rPr>
          <w:rFonts w:asciiTheme="minorHAnsi" w:hAnsiTheme="minorHAnsi"/>
          <w:sz w:val="24"/>
        </w:rPr>
      </w:pPr>
      <w:r w:rsidRPr="002504ED">
        <w:rPr>
          <w:rFonts w:asciiTheme="minorHAnsi" w:hAnsiTheme="minorHAnsi"/>
          <w:sz w:val="24"/>
        </w:rPr>
        <w:t>This is in order to work together to consider what factors may be affecting the pupil’s behaviour, and what further support can be put in place to improve the behaviour.</w:t>
      </w:r>
    </w:p>
    <w:p w:rsidR="003E68BF" w:rsidRPr="002504ED" w:rsidRDefault="003E68BF" w:rsidP="003E68BF">
      <w:pPr>
        <w:rPr>
          <w:rFonts w:asciiTheme="minorHAnsi" w:hAnsiTheme="minorHAnsi"/>
          <w:sz w:val="24"/>
        </w:rPr>
      </w:pPr>
      <w:r w:rsidRPr="002504ED">
        <w:rPr>
          <w:rFonts w:asciiTheme="minorHAnsi" w:hAnsiTheme="minorHAnsi"/>
          <w:sz w:val="24"/>
        </w:rPr>
        <w:t>If the headteacher decides to suspend or permanently exclude a pupil with a social worker / a pupil who is looked after, they will inform the pupil’s social worker / the VSH, as appropriate, without delay, that:</w:t>
      </w:r>
    </w:p>
    <w:p w:rsidR="003E68BF" w:rsidRPr="002504ED" w:rsidRDefault="003E68BF" w:rsidP="003E68BF">
      <w:pPr>
        <w:numPr>
          <w:ilvl w:val="0"/>
          <w:numId w:val="17"/>
        </w:numPr>
        <w:ind w:left="340" w:hanging="261"/>
        <w:rPr>
          <w:rFonts w:asciiTheme="minorHAnsi" w:eastAsia="Times New Roman" w:hAnsiTheme="minorHAnsi"/>
          <w:sz w:val="24"/>
        </w:rPr>
      </w:pPr>
      <w:r w:rsidRPr="002504ED">
        <w:rPr>
          <w:rFonts w:asciiTheme="minorHAnsi" w:hAnsiTheme="minorHAnsi"/>
          <w:sz w:val="24"/>
        </w:rPr>
        <w:t>They have decided to suspend or permanently exclude the pupil</w:t>
      </w:r>
    </w:p>
    <w:p w:rsidR="003E68BF" w:rsidRPr="002504ED" w:rsidRDefault="003E68BF" w:rsidP="003E68BF">
      <w:pPr>
        <w:numPr>
          <w:ilvl w:val="0"/>
          <w:numId w:val="17"/>
        </w:numPr>
        <w:ind w:left="340" w:hanging="261"/>
        <w:rPr>
          <w:rFonts w:asciiTheme="minorHAnsi" w:eastAsia="Times New Roman" w:hAnsiTheme="minorHAnsi"/>
          <w:sz w:val="24"/>
        </w:rPr>
      </w:pPr>
      <w:r w:rsidRPr="002504ED">
        <w:rPr>
          <w:rFonts w:asciiTheme="minorHAnsi" w:hAnsiTheme="minorHAnsi"/>
          <w:sz w:val="24"/>
        </w:rPr>
        <w:t>The reason(s) for the decision</w:t>
      </w:r>
    </w:p>
    <w:p w:rsidR="003E68BF" w:rsidRPr="002504ED" w:rsidRDefault="003E68BF" w:rsidP="003E68BF">
      <w:pPr>
        <w:numPr>
          <w:ilvl w:val="0"/>
          <w:numId w:val="17"/>
        </w:numPr>
        <w:ind w:left="340" w:hanging="261"/>
        <w:rPr>
          <w:rFonts w:asciiTheme="minorHAnsi" w:eastAsia="Times New Roman" w:hAnsiTheme="minorHAnsi"/>
          <w:sz w:val="24"/>
        </w:rPr>
      </w:pPr>
      <w:r w:rsidRPr="002504ED">
        <w:rPr>
          <w:rFonts w:asciiTheme="minorHAnsi" w:hAnsiTheme="minorHAnsi"/>
          <w:sz w:val="24"/>
        </w:rPr>
        <w:t>The length of the suspension or, for a permanent exclusion, the fact that it is permanent</w:t>
      </w:r>
    </w:p>
    <w:p w:rsidR="003E68BF" w:rsidRPr="002504ED" w:rsidRDefault="003E68BF" w:rsidP="003E68BF">
      <w:pPr>
        <w:numPr>
          <w:ilvl w:val="0"/>
          <w:numId w:val="17"/>
        </w:numPr>
        <w:ind w:left="340" w:hanging="261"/>
        <w:rPr>
          <w:rFonts w:asciiTheme="minorHAnsi" w:eastAsia="Times New Roman" w:hAnsiTheme="minorHAnsi"/>
          <w:sz w:val="24"/>
        </w:rPr>
      </w:pPr>
      <w:r w:rsidRPr="002504ED">
        <w:rPr>
          <w:rFonts w:asciiTheme="minorHAnsi" w:hAnsiTheme="minorHAnsi"/>
          <w:sz w:val="24"/>
        </w:rPr>
        <w:t>The suspension or permanent exclusion affects the pupils ability to sit a National Curriculum test or public exam (where relevant)</w:t>
      </w:r>
    </w:p>
    <w:p w:rsidR="003E68BF" w:rsidRPr="002504ED" w:rsidRDefault="003E68BF" w:rsidP="003E68BF">
      <w:pPr>
        <w:spacing w:before="240"/>
        <w:rPr>
          <w:rFonts w:asciiTheme="minorHAnsi" w:hAnsiTheme="minorHAnsi"/>
          <w:sz w:val="24"/>
        </w:rPr>
      </w:pPr>
      <w:r w:rsidRPr="002504ED">
        <w:rPr>
          <w:rFonts w:asciiTheme="minorHAnsi" w:hAnsiTheme="minorHAnsi"/>
          <w:sz w:val="24"/>
        </w:rPr>
        <w:t>The social worker / VSH will be invited</w:t>
      </w:r>
      <w:r w:rsidR="001E345D" w:rsidRPr="002504ED">
        <w:rPr>
          <w:rFonts w:asciiTheme="minorHAnsi" w:hAnsiTheme="minorHAnsi"/>
          <w:sz w:val="24"/>
        </w:rPr>
        <w:t xml:space="preserve"> to any meeting of the</w:t>
      </w:r>
      <w:r w:rsidRPr="002504ED">
        <w:rPr>
          <w:rFonts w:asciiTheme="minorHAnsi" w:hAnsiTheme="minorHAnsi"/>
          <w:sz w:val="24"/>
        </w:rPr>
        <w:t xml:space="preserve"> board </w:t>
      </w:r>
      <w:r w:rsidR="001E345D" w:rsidRPr="002504ED">
        <w:rPr>
          <w:rFonts w:asciiTheme="minorHAnsi" w:hAnsiTheme="minorHAnsi"/>
          <w:sz w:val="24"/>
        </w:rPr>
        <w:t xml:space="preserve">of directors </w:t>
      </w:r>
      <w:r w:rsidRPr="002504ED">
        <w:rPr>
          <w:rFonts w:asciiTheme="minorHAnsi" w:hAnsiTheme="minorHAnsi"/>
          <w:sz w:val="24"/>
        </w:rPr>
        <w:t xml:space="preserve">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rsidR="001E345D" w:rsidRPr="002504ED" w:rsidRDefault="001E345D" w:rsidP="003E68BF">
      <w:pPr>
        <w:spacing w:before="240" w:after="240"/>
        <w:rPr>
          <w:rFonts w:asciiTheme="minorHAnsi" w:hAnsiTheme="minorHAnsi"/>
          <w:b/>
          <w:bCs/>
        </w:rPr>
      </w:pPr>
    </w:p>
    <w:p w:rsidR="003E68BF" w:rsidRPr="002504ED" w:rsidRDefault="003E68BF" w:rsidP="003E68BF">
      <w:pPr>
        <w:spacing w:before="240" w:after="240"/>
        <w:rPr>
          <w:rFonts w:asciiTheme="minorHAnsi" w:hAnsiTheme="minorHAnsi"/>
          <w:sz w:val="28"/>
        </w:rPr>
      </w:pPr>
      <w:r w:rsidRPr="002504ED">
        <w:rPr>
          <w:rFonts w:asciiTheme="minorHAnsi" w:hAnsiTheme="minorHAnsi"/>
          <w:b/>
          <w:bCs/>
          <w:sz w:val="28"/>
        </w:rPr>
        <w:t>Cancelling suspensions and permanent exclusions</w:t>
      </w:r>
    </w:p>
    <w:p w:rsidR="003E68BF" w:rsidRPr="002504ED" w:rsidRDefault="003E68BF" w:rsidP="003E68BF">
      <w:pPr>
        <w:rPr>
          <w:rFonts w:asciiTheme="minorHAnsi" w:hAnsiTheme="minorHAnsi"/>
          <w:sz w:val="24"/>
        </w:rPr>
      </w:pPr>
      <w:r w:rsidRPr="002504ED">
        <w:rPr>
          <w:rFonts w:asciiTheme="minorHAnsi" w:hAnsiTheme="minorHAnsi"/>
          <w:sz w:val="24"/>
        </w:rPr>
        <w:t>The headteacher may cancel a suspension or permanent exclusion that has already begun, but this will only be done where it has not y</w:t>
      </w:r>
      <w:r w:rsidR="001E345D" w:rsidRPr="002504ED">
        <w:rPr>
          <w:rFonts w:asciiTheme="minorHAnsi" w:hAnsiTheme="minorHAnsi"/>
          <w:sz w:val="24"/>
        </w:rPr>
        <w:t>et been reviewed by the</w:t>
      </w:r>
      <w:r w:rsidRPr="002504ED">
        <w:rPr>
          <w:rFonts w:asciiTheme="minorHAnsi" w:hAnsiTheme="minorHAnsi"/>
          <w:sz w:val="24"/>
        </w:rPr>
        <w:t xml:space="preserve"> board</w:t>
      </w:r>
      <w:r w:rsidR="001E345D" w:rsidRPr="002504ED">
        <w:rPr>
          <w:rFonts w:asciiTheme="minorHAnsi" w:hAnsiTheme="minorHAnsi"/>
          <w:sz w:val="24"/>
        </w:rPr>
        <w:t xml:space="preserve"> of directors</w:t>
      </w:r>
      <w:r w:rsidRPr="002504ED">
        <w:rPr>
          <w:rFonts w:asciiTheme="minorHAnsi" w:hAnsiTheme="minorHAnsi"/>
          <w:sz w:val="24"/>
        </w:rPr>
        <w:t>. Where there is a cancellation:</w:t>
      </w:r>
    </w:p>
    <w:p w:rsidR="003E68BF" w:rsidRPr="002504ED" w:rsidRDefault="003E68BF" w:rsidP="003E68BF">
      <w:pPr>
        <w:numPr>
          <w:ilvl w:val="0"/>
          <w:numId w:val="17"/>
        </w:numPr>
        <w:ind w:left="340" w:hanging="261"/>
        <w:rPr>
          <w:rFonts w:asciiTheme="minorHAnsi" w:eastAsia="Times New Roman" w:hAnsiTheme="minorHAnsi"/>
          <w:sz w:val="24"/>
        </w:rPr>
      </w:pPr>
      <w:r w:rsidRPr="002504ED">
        <w:rPr>
          <w:rFonts w:asciiTheme="minorHAnsi" w:hAnsiTheme="minorHAnsi"/>
          <w:sz w:val="24"/>
        </w:rPr>
        <w:t>The</w:t>
      </w:r>
      <w:r w:rsidR="001E345D" w:rsidRPr="002504ED">
        <w:rPr>
          <w:rFonts w:asciiTheme="minorHAnsi" w:hAnsiTheme="minorHAnsi"/>
          <w:sz w:val="24"/>
        </w:rPr>
        <w:t xml:space="preserve"> parents, </w:t>
      </w:r>
      <w:r w:rsidR="00E86014">
        <w:rPr>
          <w:rFonts w:asciiTheme="minorHAnsi" w:hAnsiTheme="minorHAnsi"/>
          <w:sz w:val="24"/>
        </w:rPr>
        <w:t>board of directors</w:t>
      </w:r>
      <w:r w:rsidR="001E345D" w:rsidRPr="002504ED">
        <w:rPr>
          <w:rFonts w:asciiTheme="minorHAnsi" w:hAnsiTheme="minorHAnsi"/>
          <w:sz w:val="24"/>
        </w:rPr>
        <w:t xml:space="preserve"> and Croydon</w:t>
      </w:r>
      <w:r w:rsidRPr="002504ED">
        <w:rPr>
          <w:rFonts w:asciiTheme="minorHAnsi" w:hAnsiTheme="minorHAnsi"/>
          <w:sz w:val="24"/>
        </w:rPr>
        <w:t xml:space="preserve"> will be notified without delay</w:t>
      </w:r>
    </w:p>
    <w:p w:rsidR="003E68BF" w:rsidRPr="002504ED" w:rsidRDefault="003E68BF" w:rsidP="003E68BF">
      <w:pPr>
        <w:numPr>
          <w:ilvl w:val="0"/>
          <w:numId w:val="17"/>
        </w:numPr>
        <w:ind w:left="340" w:hanging="261"/>
        <w:rPr>
          <w:rFonts w:asciiTheme="minorHAnsi" w:eastAsia="Times New Roman" w:hAnsiTheme="minorHAnsi"/>
          <w:sz w:val="24"/>
        </w:rPr>
      </w:pPr>
      <w:r w:rsidRPr="002504ED">
        <w:rPr>
          <w:rFonts w:asciiTheme="minorHAnsi" w:hAnsiTheme="minorHAnsi"/>
          <w:sz w:val="24"/>
        </w:rPr>
        <w:t>Where relevant, any social worker and VSH will notified without delay</w:t>
      </w:r>
    </w:p>
    <w:p w:rsidR="003E68BF" w:rsidRPr="002504ED" w:rsidRDefault="003E68BF" w:rsidP="003E68BF">
      <w:pPr>
        <w:numPr>
          <w:ilvl w:val="0"/>
          <w:numId w:val="17"/>
        </w:numPr>
        <w:ind w:left="340" w:hanging="261"/>
        <w:rPr>
          <w:rFonts w:asciiTheme="minorHAnsi" w:eastAsia="Times New Roman" w:hAnsiTheme="minorHAnsi"/>
          <w:sz w:val="24"/>
        </w:rPr>
      </w:pPr>
      <w:r w:rsidRPr="002504ED">
        <w:rPr>
          <w:rFonts w:asciiTheme="minorHAnsi" w:hAnsiTheme="minorHAnsi"/>
          <w:sz w:val="24"/>
        </w:rPr>
        <w:t xml:space="preserve">Parents will be offered the opportunity to meet with the headteacher to discuss the cancellation </w:t>
      </w:r>
    </w:p>
    <w:p w:rsidR="003E68BF" w:rsidRPr="002504ED" w:rsidRDefault="003E68BF" w:rsidP="003E68BF">
      <w:pPr>
        <w:numPr>
          <w:ilvl w:val="0"/>
          <w:numId w:val="17"/>
        </w:numPr>
        <w:ind w:left="340" w:hanging="261"/>
        <w:rPr>
          <w:rFonts w:asciiTheme="minorHAnsi" w:eastAsia="Times New Roman" w:hAnsiTheme="minorHAnsi"/>
          <w:sz w:val="24"/>
        </w:rPr>
      </w:pPr>
      <w:r w:rsidRPr="002504ED">
        <w:rPr>
          <w:rFonts w:asciiTheme="minorHAnsi" w:hAnsiTheme="minorHAnsi"/>
          <w:sz w:val="24"/>
        </w:rPr>
        <w:t>As referred to above, the headteacher will</w:t>
      </w:r>
      <w:r w:rsidR="001E345D" w:rsidRPr="002504ED">
        <w:rPr>
          <w:rFonts w:asciiTheme="minorHAnsi" w:hAnsiTheme="minorHAnsi"/>
          <w:sz w:val="24"/>
        </w:rPr>
        <w:t xml:space="preserve"> report to the</w:t>
      </w:r>
      <w:r w:rsidRPr="002504ED">
        <w:rPr>
          <w:rFonts w:asciiTheme="minorHAnsi" w:hAnsiTheme="minorHAnsi"/>
          <w:sz w:val="24"/>
        </w:rPr>
        <w:t xml:space="preserve"> board</w:t>
      </w:r>
      <w:r w:rsidR="001E345D" w:rsidRPr="002504ED">
        <w:rPr>
          <w:rFonts w:asciiTheme="minorHAnsi" w:hAnsiTheme="minorHAnsi"/>
          <w:sz w:val="24"/>
        </w:rPr>
        <w:t xml:space="preserve"> of directors</w:t>
      </w:r>
      <w:r w:rsidRPr="002504ED">
        <w:rPr>
          <w:rFonts w:asciiTheme="minorHAnsi" w:hAnsiTheme="minorHAnsi"/>
          <w:sz w:val="24"/>
        </w:rPr>
        <w:t xml:space="preserve"> once per term on the number of cancellations</w:t>
      </w:r>
    </w:p>
    <w:p w:rsidR="003E68BF" w:rsidRPr="002504ED" w:rsidRDefault="003E68BF" w:rsidP="003E68BF">
      <w:pPr>
        <w:numPr>
          <w:ilvl w:val="0"/>
          <w:numId w:val="17"/>
        </w:numPr>
        <w:ind w:left="340" w:hanging="261"/>
        <w:rPr>
          <w:rFonts w:asciiTheme="minorHAnsi" w:eastAsia="Times New Roman" w:hAnsiTheme="minorHAnsi"/>
          <w:sz w:val="24"/>
        </w:rPr>
      </w:pPr>
      <w:r w:rsidRPr="002504ED">
        <w:rPr>
          <w:rFonts w:asciiTheme="minorHAnsi" w:hAnsiTheme="minorHAnsi"/>
          <w:sz w:val="24"/>
        </w:rPr>
        <w:t>The pupil will be allowed back in school</w:t>
      </w:r>
    </w:p>
    <w:p w:rsidR="003E68BF" w:rsidRPr="002504ED" w:rsidRDefault="003E68BF" w:rsidP="001E345D">
      <w:pPr>
        <w:ind w:left="340"/>
        <w:rPr>
          <w:rFonts w:asciiTheme="minorHAnsi" w:eastAsia="Times New Roman" w:hAnsiTheme="minorHAnsi"/>
          <w:b/>
          <w:sz w:val="28"/>
        </w:rPr>
      </w:pPr>
    </w:p>
    <w:p w:rsidR="003E68BF" w:rsidRPr="002504ED" w:rsidRDefault="003E68BF" w:rsidP="003E68BF">
      <w:pPr>
        <w:rPr>
          <w:rFonts w:asciiTheme="minorHAnsi" w:hAnsiTheme="minorHAnsi"/>
          <w:b/>
          <w:sz w:val="28"/>
        </w:rPr>
      </w:pPr>
      <w:r w:rsidRPr="002504ED">
        <w:rPr>
          <w:rFonts w:asciiTheme="minorHAnsi" w:hAnsiTheme="minorHAnsi"/>
          <w:b/>
          <w:sz w:val="28"/>
        </w:rPr>
        <w:t>Providing education during the first 5 days of a suspension or permanent exclusion</w:t>
      </w:r>
    </w:p>
    <w:p w:rsidR="001E345D" w:rsidRPr="002504ED" w:rsidRDefault="003E68BF" w:rsidP="003E68BF">
      <w:pPr>
        <w:rPr>
          <w:rFonts w:asciiTheme="minorHAnsi" w:hAnsiTheme="minorHAnsi"/>
          <w:sz w:val="24"/>
        </w:rPr>
      </w:pPr>
      <w:r w:rsidRPr="002504ED">
        <w:rPr>
          <w:rFonts w:asciiTheme="minorHAnsi" w:hAnsiTheme="minorHAnsi"/>
          <w:sz w:val="24"/>
        </w:rPr>
        <w:lastRenderedPageBreak/>
        <w:t xml:space="preserve">During the first 5 days of a suspension, if the pupil is not attending alternative (AP) provision, the headteacher will take steps to ensure that achievable and accessible work is set and marked for the pupil. </w:t>
      </w:r>
    </w:p>
    <w:p w:rsidR="003E68BF" w:rsidRPr="002504ED" w:rsidRDefault="003E68BF" w:rsidP="003E68BF">
      <w:pPr>
        <w:rPr>
          <w:rFonts w:asciiTheme="minorHAnsi" w:hAnsiTheme="minorHAnsi"/>
          <w:sz w:val="24"/>
        </w:rPr>
      </w:pPr>
      <w:r w:rsidRPr="002504ED">
        <w:rPr>
          <w:rFonts w:asciiTheme="minorHAnsi" w:hAnsiTheme="minorHAnsi"/>
          <w:sz w:val="24"/>
        </w:rPr>
        <w:t>If the pupil is looked after or if they have a social worker, the school will work with the LA to arrange AP from the first day following the suspension or permanent exclusion. Where this isn’t possible, the school will take reasonable steps to set a</w:t>
      </w:r>
      <w:r w:rsidR="001E345D" w:rsidRPr="002504ED">
        <w:rPr>
          <w:rFonts w:asciiTheme="minorHAnsi" w:hAnsiTheme="minorHAnsi"/>
          <w:sz w:val="24"/>
        </w:rPr>
        <w:t>nd mark work for the pupil</w:t>
      </w:r>
      <w:r w:rsidRPr="002504ED">
        <w:rPr>
          <w:rFonts w:asciiTheme="minorHAnsi" w:hAnsiTheme="minorHAnsi"/>
          <w:sz w:val="24"/>
        </w:rPr>
        <w:t>.</w:t>
      </w:r>
    </w:p>
    <w:p w:rsidR="003E68BF" w:rsidRPr="002504ED" w:rsidRDefault="003E68BF" w:rsidP="003E68BF">
      <w:pPr>
        <w:rPr>
          <w:rFonts w:asciiTheme="minorHAnsi" w:hAnsiTheme="minorHAnsi"/>
        </w:rPr>
      </w:pPr>
    </w:p>
    <w:p w:rsidR="003E68BF" w:rsidRPr="002504ED" w:rsidRDefault="003E68BF" w:rsidP="003E68BF">
      <w:pPr>
        <w:spacing w:before="240"/>
        <w:rPr>
          <w:rFonts w:asciiTheme="minorHAnsi" w:hAnsiTheme="minorHAnsi"/>
          <w:sz w:val="28"/>
        </w:rPr>
      </w:pPr>
      <w:r w:rsidRPr="002504ED">
        <w:rPr>
          <w:rFonts w:asciiTheme="minorHAnsi" w:hAnsiTheme="minorHAnsi"/>
          <w:b/>
          <w:bCs/>
          <w:sz w:val="28"/>
        </w:rPr>
        <w:t xml:space="preserve">The </w:t>
      </w:r>
      <w:r w:rsidR="001E345D" w:rsidRPr="002504ED">
        <w:rPr>
          <w:rFonts w:asciiTheme="minorHAnsi" w:hAnsiTheme="minorHAnsi"/>
          <w:b/>
          <w:bCs/>
          <w:sz w:val="28"/>
        </w:rPr>
        <w:t>board of directors</w:t>
      </w:r>
    </w:p>
    <w:p w:rsidR="003E68BF" w:rsidRPr="002504ED" w:rsidRDefault="003E68BF" w:rsidP="003E68BF">
      <w:pPr>
        <w:spacing w:before="240" w:after="240"/>
        <w:rPr>
          <w:rFonts w:asciiTheme="minorHAnsi" w:hAnsiTheme="minorHAnsi"/>
          <w:sz w:val="28"/>
        </w:rPr>
      </w:pPr>
      <w:r w:rsidRPr="002504ED">
        <w:rPr>
          <w:rFonts w:asciiTheme="minorHAnsi" w:hAnsiTheme="minorHAnsi"/>
          <w:b/>
          <w:bCs/>
          <w:sz w:val="28"/>
        </w:rPr>
        <w:t>Considering suspensions and permanent exclusions</w:t>
      </w:r>
    </w:p>
    <w:p w:rsidR="003E68BF" w:rsidRPr="002504ED" w:rsidRDefault="003E68BF" w:rsidP="003E68BF">
      <w:pPr>
        <w:spacing w:before="120"/>
        <w:rPr>
          <w:rFonts w:asciiTheme="minorHAnsi" w:hAnsiTheme="minorHAnsi"/>
          <w:sz w:val="24"/>
        </w:rPr>
      </w:pPr>
      <w:r w:rsidRPr="002504ED">
        <w:rPr>
          <w:rFonts w:asciiTheme="minorHAnsi" w:hAnsiTheme="minorHAnsi"/>
          <w:sz w:val="24"/>
        </w:rPr>
        <w:t>Responsibilities regard</w:t>
      </w:r>
      <w:r w:rsidR="00E86014">
        <w:rPr>
          <w:rFonts w:asciiTheme="minorHAnsi" w:hAnsiTheme="minorHAnsi"/>
          <w:sz w:val="24"/>
        </w:rPr>
        <w:t>ing exclusions are delegated to the Spirituality, Pastoral Care and Inclusion Committee.</w:t>
      </w:r>
      <w:r w:rsidRPr="002504ED">
        <w:rPr>
          <w:rFonts w:asciiTheme="minorHAnsi" w:hAnsiTheme="minorHAnsi"/>
          <w:sz w:val="24"/>
        </w:rPr>
        <w:t xml:space="preserve"> </w:t>
      </w:r>
    </w:p>
    <w:p w:rsidR="003E68BF" w:rsidRPr="002504ED" w:rsidRDefault="003E68BF" w:rsidP="003E68BF">
      <w:pPr>
        <w:spacing w:before="120"/>
        <w:rPr>
          <w:rFonts w:asciiTheme="minorHAnsi" w:hAnsiTheme="minorHAnsi"/>
          <w:sz w:val="24"/>
        </w:rPr>
      </w:pPr>
      <w:r w:rsidRPr="002504ED">
        <w:rPr>
          <w:rFonts w:asciiTheme="minorHAnsi" w:hAnsiTheme="minorHAnsi"/>
          <w:sz w:val="24"/>
        </w:rPr>
        <w:t>The</w:t>
      </w:r>
      <w:r w:rsidR="00E86014">
        <w:rPr>
          <w:rFonts w:asciiTheme="minorHAnsi" w:hAnsiTheme="minorHAnsi"/>
          <w:sz w:val="24"/>
        </w:rPr>
        <w:t xml:space="preserve"> Spirituality, Pastoral Care and Inclusion Committee </w:t>
      </w:r>
      <w:r w:rsidRPr="002504ED">
        <w:rPr>
          <w:rFonts w:asciiTheme="minorHAnsi" w:hAnsiTheme="minorHAnsi"/>
          <w:sz w:val="24"/>
        </w:rPr>
        <w:t>has a duty to consider parents’ representations about a suspension or permanent exclusion. It has a duty to consider the reinstatement of a suspended or permane</w:t>
      </w:r>
      <w:r w:rsidR="001E345D" w:rsidRPr="002504ED">
        <w:rPr>
          <w:rFonts w:asciiTheme="minorHAnsi" w:hAnsiTheme="minorHAnsi"/>
          <w:sz w:val="24"/>
        </w:rPr>
        <w:t>ntly excluded pupil</w:t>
      </w:r>
      <w:r w:rsidRPr="002504ED">
        <w:rPr>
          <w:rFonts w:asciiTheme="minorHAnsi" w:hAnsiTheme="minorHAnsi"/>
          <w:sz w:val="24"/>
        </w:rPr>
        <w:t xml:space="preserve"> in certain circumstances. </w:t>
      </w:r>
    </w:p>
    <w:p w:rsidR="003E68BF" w:rsidRPr="002504ED" w:rsidRDefault="003E68BF" w:rsidP="003E68BF">
      <w:pPr>
        <w:spacing w:before="120"/>
        <w:rPr>
          <w:rFonts w:asciiTheme="minorHAnsi" w:hAnsiTheme="minorHAnsi"/>
          <w:sz w:val="28"/>
          <w:szCs w:val="22"/>
        </w:rPr>
      </w:pPr>
      <w:r w:rsidRPr="002504ED">
        <w:rPr>
          <w:rFonts w:asciiTheme="minorHAnsi" w:hAnsiTheme="minorHAnsi"/>
          <w:sz w:val="24"/>
        </w:rPr>
        <w:t>Within 14 days of receiving a requ</w:t>
      </w:r>
      <w:r w:rsidR="001E345D" w:rsidRPr="002504ED">
        <w:rPr>
          <w:rFonts w:asciiTheme="minorHAnsi" w:hAnsiTheme="minorHAnsi"/>
          <w:sz w:val="24"/>
        </w:rPr>
        <w:t>est, the board of directors</w:t>
      </w:r>
      <w:r w:rsidRPr="002504ED">
        <w:rPr>
          <w:rFonts w:asciiTheme="minorHAnsi" w:hAnsiTheme="minorHAnsi"/>
          <w:sz w:val="24"/>
        </w:rPr>
        <w:t xml:space="preserve"> wil</w:t>
      </w:r>
      <w:r w:rsidR="001E345D" w:rsidRPr="002504ED">
        <w:rPr>
          <w:rFonts w:asciiTheme="minorHAnsi" w:hAnsiTheme="minorHAnsi"/>
          <w:sz w:val="24"/>
        </w:rPr>
        <w:t xml:space="preserve">l provide the secretary of state and Croydon </w:t>
      </w:r>
      <w:r w:rsidRPr="002504ED">
        <w:rPr>
          <w:rFonts w:asciiTheme="minorHAnsi" w:hAnsiTheme="minorHAnsi"/>
          <w:sz w:val="24"/>
        </w:rPr>
        <w:t>with information about any suspensions or exclusions within the last 12 months.</w:t>
      </w:r>
    </w:p>
    <w:p w:rsidR="003E68BF" w:rsidRPr="002504ED" w:rsidRDefault="003E68BF" w:rsidP="003E68BF">
      <w:pPr>
        <w:spacing w:before="120"/>
        <w:rPr>
          <w:rFonts w:asciiTheme="minorHAnsi" w:hAnsiTheme="minorHAnsi"/>
          <w:sz w:val="28"/>
          <w:szCs w:val="22"/>
        </w:rPr>
      </w:pPr>
      <w:r w:rsidRPr="002504ED">
        <w:rPr>
          <w:rFonts w:asciiTheme="minorHAnsi" w:hAnsiTheme="minorHAnsi"/>
          <w:sz w:val="24"/>
        </w:rPr>
        <w:t>F</w:t>
      </w:r>
      <w:r w:rsidR="00E86014">
        <w:rPr>
          <w:rFonts w:asciiTheme="minorHAnsi" w:hAnsiTheme="minorHAnsi"/>
          <w:sz w:val="24"/>
        </w:rPr>
        <w:t>or any suspension of more than 5</w:t>
      </w:r>
      <w:r w:rsidRPr="002504ED">
        <w:rPr>
          <w:rFonts w:asciiTheme="minorHAnsi" w:hAnsiTheme="minorHAnsi"/>
          <w:sz w:val="24"/>
        </w:rPr>
        <w:t xml:space="preserve"> s</w:t>
      </w:r>
      <w:r w:rsidR="004C089A" w:rsidRPr="002504ED">
        <w:rPr>
          <w:rFonts w:asciiTheme="minorHAnsi" w:hAnsiTheme="minorHAnsi"/>
          <w:sz w:val="24"/>
        </w:rPr>
        <w:t>chool days, the board of directors</w:t>
      </w:r>
      <w:r w:rsidRPr="002504ED">
        <w:rPr>
          <w:rFonts w:asciiTheme="minorHAnsi" w:hAnsiTheme="minorHAnsi"/>
          <w:i/>
          <w:iCs/>
          <w:sz w:val="28"/>
          <w:szCs w:val="22"/>
        </w:rPr>
        <w:t xml:space="preserve"> </w:t>
      </w:r>
      <w:r w:rsidRPr="002504ED">
        <w:rPr>
          <w:rFonts w:asciiTheme="minorHAnsi" w:hAnsiTheme="minorHAnsi"/>
          <w:sz w:val="24"/>
        </w:rPr>
        <w:t xml:space="preserve">will arrange suitable full-time education for the pupil. This provision will begin no later than the sixth day of the suspension. </w:t>
      </w:r>
    </w:p>
    <w:p w:rsidR="004C089A" w:rsidRPr="002504ED" w:rsidRDefault="004C089A" w:rsidP="003E68BF">
      <w:pPr>
        <w:spacing w:before="120"/>
        <w:rPr>
          <w:rFonts w:asciiTheme="minorHAnsi" w:hAnsiTheme="minorHAnsi"/>
          <w:shd w:val="clear" w:color="auto" w:fill="FFFF00"/>
        </w:rPr>
      </w:pPr>
    </w:p>
    <w:p w:rsidR="003E68BF" w:rsidRPr="002504ED" w:rsidRDefault="003E68BF" w:rsidP="003E68BF">
      <w:pPr>
        <w:spacing w:before="120"/>
        <w:rPr>
          <w:rFonts w:asciiTheme="minorHAnsi" w:hAnsiTheme="minorHAnsi"/>
          <w:sz w:val="28"/>
        </w:rPr>
      </w:pPr>
      <w:r w:rsidRPr="002504ED">
        <w:rPr>
          <w:rFonts w:asciiTheme="minorHAnsi" w:hAnsiTheme="minorHAnsi"/>
          <w:b/>
          <w:bCs/>
          <w:sz w:val="28"/>
        </w:rPr>
        <w:t>Monitoring and analysing suspensions and exclusions data</w:t>
      </w:r>
    </w:p>
    <w:p w:rsidR="003E68BF" w:rsidRPr="002504ED" w:rsidRDefault="004C089A" w:rsidP="003E68BF">
      <w:pPr>
        <w:spacing w:before="120"/>
        <w:rPr>
          <w:rFonts w:asciiTheme="minorHAnsi" w:hAnsiTheme="minorHAnsi"/>
          <w:sz w:val="24"/>
        </w:rPr>
      </w:pPr>
      <w:r w:rsidRPr="002504ED">
        <w:rPr>
          <w:rFonts w:asciiTheme="minorHAnsi" w:hAnsiTheme="minorHAnsi"/>
          <w:sz w:val="24"/>
        </w:rPr>
        <w:t>The board of directors</w:t>
      </w:r>
      <w:r w:rsidR="003E68BF" w:rsidRPr="002504ED">
        <w:rPr>
          <w:rFonts w:asciiTheme="minorHAnsi" w:hAnsiTheme="minorHAnsi"/>
          <w:sz w:val="24"/>
        </w:rPr>
        <w:t xml:space="preserve"> will challenge and evaluate the data on the school’s use of suspension, exclusion, off-site direction to alternative provision and managed moves.</w:t>
      </w:r>
    </w:p>
    <w:p w:rsidR="003E68BF" w:rsidRPr="002504ED" w:rsidRDefault="004C089A" w:rsidP="003E68BF">
      <w:pPr>
        <w:spacing w:before="120"/>
        <w:rPr>
          <w:rFonts w:asciiTheme="minorHAnsi" w:hAnsiTheme="minorHAnsi"/>
          <w:sz w:val="24"/>
        </w:rPr>
      </w:pPr>
      <w:r w:rsidRPr="002504ED">
        <w:rPr>
          <w:rFonts w:asciiTheme="minorHAnsi" w:hAnsiTheme="minorHAnsi"/>
          <w:sz w:val="24"/>
        </w:rPr>
        <w:t>The board of directors</w:t>
      </w:r>
      <w:r w:rsidR="003E68BF" w:rsidRPr="002504ED">
        <w:rPr>
          <w:rFonts w:asciiTheme="minorHAnsi" w:hAnsiTheme="minorHAnsi"/>
          <w:sz w:val="24"/>
        </w:rPr>
        <w:t xml:space="preserve"> will consider:</w:t>
      </w:r>
    </w:p>
    <w:p w:rsidR="003E68BF" w:rsidRPr="002504ED" w:rsidRDefault="003E68BF" w:rsidP="003E68BF">
      <w:pPr>
        <w:numPr>
          <w:ilvl w:val="0"/>
          <w:numId w:val="18"/>
        </w:numPr>
        <w:ind w:left="340" w:hanging="261"/>
        <w:rPr>
          <w:rFonts w:asciiTheme="minorHAnsi" w:eastAsia="Times New Roman" w:hAnsiTheme="minorHAnsi"/>
          <w:sz w:val="24"/>
        </w:rPr>
      </w:pPr>
      <w:r w:rsidRPr="002504ED">
        <w:rPr>
          <w:rFonts w:asciiTheme="minorHAnsi" w:hAnsiTheme="minorHAnsi"/>
          <w:sz w:val="24"/>
        </w:rPr>
        <w:t>How effectively and consistently the school’s behaviour policy is being implemented</w:t>
      </w:r>
    </w:p>
    <w:p w:rsidR="003E68BF" w:rsidRPr="002504ED" w:rsidRDefault="003E68BF" w:rsidP="003E68BF">
      <w:pPr>
        <w:numPr>
          <w:ilvl w:val="0"/>
          <w:numId w:val="18"/>
        </w:numPr>
        <w:ind w:left="340" w:hanging="261"/>
        <w:rPr>
          <w:rFonts w:asciiTheme="minorHAnsi" w:eastAsia="Times New Roman" w:hAnsiTheme="minorHAnsi"/>
          <w:sz w:val="24"/>
        </w:rPr>
      </w:pPr>
      <w:r w:rsidRPr="002504ED">
        <w:rPr>
          <w:rFonts w:asciiTheme="minorHAnsi" w:hAnsiTheme="minorHAnsi"/>
          <w:sz w:val="24"/>
        </w:rPr>
        <w:t>The school register and absence codes</w:t>
      </w:r>
    </w:p>
    <w:p w:rsidR="003E68BF" w:rsidRPr="002504ED" w:rsidRDefault="003E68BF" w:rsidP="003E68BF">
      <w:pPr>
        <w:numPr>
          <w:ilvl w:val="0"/>
          <w:numId w:val="18"/>
        </w:numPr>
        <w:ind w:left="340" w:hanging="261"/>
        <w:rPr>
          <w:rFonts w:asciiTheme="minorHAnsi" w:eastAsia="Times New Roman" w:hAnsiTheme="minorHAnsi"/>
          <w:sz w:val="24"/>
        </w:rPr>
      </w:pPr>
      <w:r w:rsidRPr="002504ED">
        <w:rPr>
          <w:rFonts w:asciiTheme="minorHAnsi" w:hAnsiTheme="minorHAnsi"/>
          <w:sz w:val="24"/>
        </w:rPr>
        <w:t>Instances where pupils receive repeat suspensions</w:t>
      </w:r>
    </w:p>
    <w:p w:rsidR="003E68BF" w:rsidRPr="002504ED" w:rsidRDefault="003E68BF" w:rsidP="003E68BF">
      <w:pPr>
        <w:numPr>
          <w:ilvl w:val="0"/>
          <w:numId w:val="18"/>
        </w:numPr>
        <w:ind w:left="340" w:hanging="261"/>
        <w:rPr>
          <w:rFonts w:asciiTheme="minorHAnsi" w:eastAsia="Times New Roman" w:hAnsiTheme="minorHAnsi"/>
          <w:sz w:val="24"/>
        </w:rPr>
      </w:pPr>
      <w:r w:rsidRPr="002504ED">
        <w:rPr>
          <w:rFonts w:asciiTheme="minorHAnsi" w:hAnsiTheme="minorHAnsi"/>
          <w:sz w:val="24"/>
        </w:rPr>
        <w:t>Interventions in place to support pupils at risk of suspension or permanent exclusion</w:t>
      </w:r>
    </w:p>
    <w:p w:rsidR="003E68BF" w:rsidRPr="002504ED" w:rsidRDefault="003E68BF" w:rsidP="003E68BF">
      <w:pPr>
        <w:numPr>
          <w:ilvl w:val="0"/>
          <w:numId w:val="18"/>
        </w:numPr>
        <w:ind w:left="340" w:hanging="261"/>
        <w:rPr>
          <w:rFonts w:asciiTheme="minorHAnsi" w:eastAsia="Times New Roman" w:hAnsiTheme="minorHAnsi"/>
          <w:sz w:val="24"/>
        </w:rPr>
      </w:pPr>
      <w:r w:rsidRPr="002504ED">
        <w:rPr>
          <w:rFonts w:asciiTheme="minorHAnsi" w:hAnsiTheme="minorHAnsi"/>
          <w:sz w:val="24"/>
        </w:rPr>
        <w:t xml:space="preserve">Any variations in the rolling average of permanent exclusions, to understand why this is happening, and to make sure they are only used when necessary </w:t>
      </w:r>
    </w:p>
    <w:p w:rsidR="003E68BF" w:rsidRPr="002504ED" w:rsidRDefault="003E68BF" w:rsidP="003E68BF">
      <w:pPr>
        <w:numPr>
          <w:ilvl w:val="0"/>
          <w:numId w:val="18"/>
        </w:numPr>
        <w:ind w:left="340" w:hanging="261"/>
        <w:rPr>
          <w:rFonts w:asciiTheme="minorHAnsi" w:eastAsia="Times New Roman" w:hAnsiTheme="minorHAnsi"/>
          <w:sz w:val="24"/>
        </w:rPr>
      </w:pPr>
      <w:r w:rsidRPr="002504ED">
        <w:rPr>
          <w:rFonts w:asciiTheme="minorHAnsi" w:hAnsiTheme="minorHAnsi"/>
          <w:sz w:val="24"/>
        </w:rPr>
        <w:t>Timing of moves and permanent exclusions, and whether there are any patterns, including any indications which may highlight where policies or support are not working</w:t>
      </w:r>
    </w:p>
    <w:p w:rsidR="003E68BF" w:rsidRPr="002504ED" w:rsidRDefault="003E68BF" w:rsidP="003E68BF">
      <w:pPr>
        <w:numPr>
          <w:ilvl w:val="0"/>
          <w:numId w:val="18"/>
        </w:numPr>
        <w:ind w:left="340" w:hanging="261"/>
        <w:rPr>
          <w:rFonts w:asciiTheme="minorHAnsi" w:eastAsia="Times New Roman" w:hAnsiTheme="minorHAnsi"/>
          <w:sz w:val="24"/>
        </w:rPr>
      </w:pPr>
      <w:r w:rsidRPr="002504ED">
        <w:rPr>
          <w:rFonts w:asciiTheme="minorHAnsi" w:hAnsiTheme="minorHAnsi"/>
          <w:sz w:val="24"/>
        </w:rPr>
        <w:t>The characteristics of suspended and permanently excluded pupils, and why this is taking place</w:t>
      </w:r>
    </w:p>
    <w:p w:rsidR="003E68BF" w:rsidRPr="002504ED" w:rsidRDefault="003E68BF" w:rsidP="003E68BF">
      <w:pPr>
        <w:numPr>
          <w:ilvl w:val="0"/>
          <w:numId w:val="18"/>
        </w:numPr>
        <w:ind w:left="340" w:hanging="261"/>
        <w:rPr>
          <w:rFonts w:asciiTheme="minorHAnsi" w:eastAsia="Times New Roman" w:hAnsiTheme="minorHAnsi"/>
          <w:sz w:val="24"/>
        </w:rPr>
      </w:pPr>
      <w:r w:rsidRPr="002504ED">
        <w:rPr>
          <w:rFonts w:asciiTheme="minorHAnsi" w:hAnsiTheme="minorHAnsi"/>
          <w:sz w:val="24"/>
        </w:rPr>
        <w:t>Whether the placements of pupils directed off-site into alternative provision are reviewed at sufficient intervals to assure that the education is achieving its objectives and that pupils are benefiting from it</w:t>
      </w:r>
    </w:p>
    <w:p w:rsidR="003E68BF" w:rsidRPr="002504ED" w:rsidRDefault="003E68BF" w:rsidP="003E68BF">
      <w:pPr>
        <w:numPr>
          <w:ilvl w:val="0"/>
          <w:numId w:val="18"/>
        </w:numPr>
        <w:ind w:left="340" w:hanging="261"/>
        <w:rPr>
          <w:rFonts w:asciiTheme="minorHAnsi" w:eastAsia="Times New Roman" w:hAnsiTheme="minorHAnsi"/>
          <w:sz w:val="24"/>
        </w:rPr>
      </w:pPr>
      <w:r w:rsidRPr="002504ED">
        <w:rPr>
          <w:rFonts w:asciiTheme="minorHAnsi" w:hAnsiTheme="minorHAnsi"/>
          <w:sz w:val="24"/>
        </w:rPr>
        <w:t>The cost implications of directing pupils off-site</w:t>
      </w:r>
    </w:p>
    <w:p w:rsidR="003E68BF" w:rsidRPr="002504ED" w:rsidRDefault="004C089A" w:rsidP="003E68BF">
      <w:pPr>
        <w:spacing w:before="240"/>
        <w:rPr>
          <w:rFonts w:asciiTheme="minorHAnsi" w:hAnsiTheme="minorHAnsi"/>
          <w:sz w:val="28"/>
        </w:rPr>
      </w:pPr>
      <w:r w:rsidRPr="002504ED">
        <w:rPr>
          <w:rFonts w:asciiTheme="minorHAnsi" w:hAnsiTheme="minorHAnsi"/>
          <w:b/>
          <w:bCs/>
          <w:sz w:val="28"/>
        </w:rPr>
        <w:t>Croydon</w:t>
      </w:r>
    </w:p>
    <w:p w:rsidR="003E68BF" w:rsidRPr="002504ED" w:rsidRDefault="004C089A" w:rsidP="003E68BF">
      <w:pPr>
        <w:spacing w:before="120"/>
        <w:rPr>
          <w:rFonts w:asciiTheme="minorHAnsi" w:hAnsiTheme="minorHAnsi"/>
          <w:sz w:val="24"/>
        </w:rPr>
      </w:pPr>
      <w:r w:rsidRPr="002504ED">
        <w:rPr>
          <w:rFonts w:asciiTheme="minorHAnsi" w:hAnsiTheme="minorHAnsi"/>
          <w:sz w:val="24"/>
        </w:rPr>
        <w:t>For permanent exclusions, Croydon</w:t>
      </w:r>
      <w:r w:rsidR="003E68BF" w:rsidRPr="002504ED">
        <w:rPr>
          <w:rFonts w:asciiTheme="minorHAnsi" w:hAnsiTheme="minorHAnsi"/>
          <w:sz w:val="24"/>
        </w:rPr>
        <w:t xml:space="preserve"> will arrange suitable full-time education to begin no later than the sixth school day after the first day of the exclusion.</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For pupils who are LAC or have social workers, the LA and the school will work together arrange suitable full-time education to begin from the first day of the </w:t>
      </w:r>
      <w:proofErr w:type="gramStart"/>
      <w:r w:rsidRPr="002504ED">
        <w:rPr>
          <w:rFonts w:asciiTheme="minorHAnsi" w:hAnsiTheme="minorHAnsi"/>
          <w:sz w:val="24"/>
        </w:rPr>
        <w:t>exclusion.</w:t>
      </w:r>
      <w:proofErr w:type="gramEnd"/>
    </w:p>
    <w:p w:rsidR="003E68BF" w:rsidRPr="002504ED" w:rsidRDefault="003E68BF" w:rsidP="003E68BF">
      <w:pPr>
        <w:rPr>
          <w:rFonts w:asciiTheme="minorHAnsi" w:hAnsiTheme="minorHAnsi"/>
        </w:rPr>
      </w:pPr>
    </w:p>
    <w:p w:rsidR="003E68BF" w:rsidRPr="002504ED" w:rsidRDefault="003E68BF" w:rsidP="003E68BF">
      <w:pPr>
        <w:pStyle w:val="Heading1"/>
        <w:rPr>
          <w:rFonts w:asciiTheme="minorHAnsi" w:hAnsiTheme="minorHAnsi"/>
          <w:color w:val="auto"/>
          <w:szCs w:val="28"/>
        </w:rPr>
      </w:pPr>
      <w:bookmarkStart w:id="2" w:name="_Toc87532562"/>
      <w:bookmarkStart w:id="3" w:name="_Toc87533037"/>
      <w:bookmarkStart w:id="4" w:name="_Toc113344705"/>
      <w:r w:rsidRPr="002504ED">
        <w:rPr>
          <w:rFonts w:asciiTheme="minorHAnsi" w:eastAsia="Arial" w:hAnsiTheme="minorHAnsi"/>
          <w:color w:val="auto"/>
          <w:szCs w:val="28"/>
        </w:rPr>
        <w:t>Considering the reinstatement of a pupil</w:t>
      </w:r>
      <w:bookmarkEnd w:id="2"/>
      <w:bookmarkEnd w:id="3"/>
      <w:bookmarkEnd w:id="4"/>
      <w:r w:rsidRPr="002504ED">
        <w:rPr>
          <w:rFonts w:asciiTheme="minorHAnsi" w:eastAsia="Arial" w:hAnsiTheme="minorHAnsi"/>
          <w:color w:val="auto"/>
          <w:szCs w:val="28"/>
        </w:rPr>
        <w:t xml:space="preserve"> </w:t>
      </w:r>
    </w:p>
    <w:p w:rsidR="003E68BF" w:rsidRPr="002504ED" w:rsidRDefault="004C089A" w:rsidP="003E68BF">
      <w:pPr>
        <w:ind w:right="284"/>
        <w:rPr>
          <w:rFonts w:asciiTheme="minorHAnsi" w:hAnsiTheme="minorHAnsi"/>
          <w:sz w:val="24"/>
        </w:rPr>
      </w:pPr>
      <w:r w:rsidRPr="002504ED">
        <w:rPr>
          <w:rFonts w:asciiTheme="minorHAnsi" w:hAnsiTheme="minorHAnsi"/>
          <w:sz w:val="24"/>
        </w:rPr>
        <w:t xml:space="preserve">The Board of Directors of St Chad’s Catholic Primary School </w:t>
      </w:r>
      <w:r w:rsidR="003E68BF" w:rsidRPr="002504ED">
        <w:rPr>
          <w:rFonts w:asciiTheme="minorHAnsi" w:hAnsiTheme="minorHAnsi"/>
          <w:sz w:val="24"/>
        </w:rPr>
        <w:t>will consider and decide on the reinstatement of a suspended or permanently excluded pupil within 15 school days of receiving the notice of the suspension or exclusion if:</w:t>
      </w:r>
    </w:p>
    <w:p w:rsidR="003E68BF" w:rsidRPr="002504ED" w:rsidRDefault="003E68BF" w:rsidP="003E68BF">
      <w:pPr>
        <w:numPr>
          <w:ilvl w:val="0"/>
          <w:numId w:val="19"/>
        </w:numPr>
        <w:ind w:left="340" w:hanging="261"/>
        <w:rPr>
          <w:rFonts w:asciiTheme="minorHAnsi" w:eastAsia="Times New Roman" w:hAnsiTheme="minorHAnsi"/>
          <w:sz w:val="24"/>
        </w:rPr>
      </w:pPr>
      <w:r w:rsidRPr="002504ED">
        <w:rPr>
          <w:rFonts w:asciiTheme="minorHAnsi" w:hAnsiTheme="minorHAnsi"/>
          <w:sz w:val="24"/>
        </w:rPr>
        <w:t>The exclusion is permanent</w:t>
      </w:r>
    </w:p>
    <w:p w:rsidR="003E68BF" w:rsidRPr="002504ED" w:rsidRDefault="003E68BF" w:rsidP="003E68BF">
      <w:pPr>
        <w:numPr>
          <w:ilvl w:val="0"/>
          <w:numId w:val="19"/>
        </w:numPr>
        <w:ind w:left="340" w:hanging="261"/>
        <w:rPr>
          <w:rFonts w:asciiTheme="minorHAnsi" w:eastAsia="Times New Roman" w:hAnsiTheme="minorHAnsi"/>
          <w:sz w:val="24"/>
        </w:rPr>
      </w:pPr>
      <w:r w:rsidRPr="002504ED">
        <w:rPr>
          <w:rFonts w:asciiTheme="minorHAnsi" w:hAnsiTheme="minorHAnsi"/>
          <w:sz w:val="24"/>
        </w:rPr>
        <w:t>It is a suspension which would bring the pupil's total number of days out of school to more than 15 in a term; or</w:t>
      </w:r>
    </w:p>
    <w:p w:rsidR="003E68BF" w:rsidRPr="002504ED" w:rsidRDefault="003E68BF" w:rsidP="003E68BF">
      <w:pPr>
        <w:numPr>
          <w:ilvl w:val="0"/>
          <w:numId w:val="19"/>
        </w:numPr>
        <w:ind w:left="340" w:hanging="261"/>
        <w:rPr>
          <w:rFonts w:asciiTheme="minorHAnsi" w:eastAsia="Times New Roman" w:hAnsiTheme="minorHAnsi"/>
          <w:sz w:val="24"/>
        </w:rPr>
      </w:pPr>
      <w:r w:rsidRPr="002504ED">
        <w:rPr>
          <w:rFonts w:asciiTheme="minorHAnsi" w:hAnsiTheme="minorHAnsi"/>
          <w:sz w:val="24"/>
        </w:rPr>
        <w:t>It would result in a pupil missing a public exam or National Curriculum test</w:t>
      </w:r>
    </w:p>
    <w:p w:rsidR="003E68BF" w:rsidRPr="007B7CBA" w:rsidRDefault="003E68BF" w:rsidP="007B7CBA">
      <w:pPr>
        <w:spacing w:before="120"/>
        <w:rPr>
          <w:rFonts w:asciiTheme="minorHAnsi" w:hAnsiTheme="minorHAnsi"/>
          <w:sz w:val="24"/>
        </w:rPr>
      </w:pPr>
      <w:r w:rsidRPr="002504ED">
        <w:rPr>
          <w:rFonts w:asciiTheme="minorHAnsi" w:hAnsiTheme="minorHAnsi"/>
          <w:sz w:val="24"/>
        </w:rPr>
        <w:t>Where the pupil has been suspended, and the suspension does not bring the pupil's total number of days of suspe</w:t>
      </w:r>
      <w:r w:rsidR="007B7CBA">
        <w:rPr>
          <w:rFonts w:asciiTheme="minorHAnsi" w:hAnsiTheme="minorHAnsi"/>
          <w:sz w:val="24"/>
        </w:rPr>
        <w:t xml:space="preserve">nsion to more than 5 in a term, the Spirituality, Pastoral Care and Inclusion Committee </w:t>
      </w:r>
      <w:r w:rsidRPr="002504ED">
        <w:rPr>
          <w:rFonts w:asciiTheme="minorHAnsi" w:hAnsiTheme="minorHAnsi"/>
          <w:sz w:val="24"/>
        </w:rPr>
        <w:t>must consider any representations made by parents. However, it is not required to arrange a meeting with parents and it cannot direct the headteacher to reinstate the pupil.</w:t>
      </w:r>
    </w:p>
    <w:p w:rsidR="003E68BF" w:rsidRPr="002504ED" w:rsidRDefault="003E68BF" w:rsidP="003E68BF">
      <w:pPr>
        <w:rPr>
          <w:rFonts w:asciiTheme="minorHAnsi" w:eastAsia="Times New Roman" w:hAnsiTheme="minorHAnsi"/>
          <w:sz w:val="24"/>
        </w:rPr>
      </w:pPr>
    </w:p>
    <w:p w:rsidR="003E68BF" w:rsidRPr="007B7CBA" w:rsidRDefault="003E68BF" w:rsidP="003E68BF">
      <w:pPr>
        <w:spacing w:before="120"/>
        <w:rPr>
          <w:rFonts w:asciiTheme="minorHAnsi" w:hAnsiTheme="minorHAnsi"/>
          <w:sz w:val="24"/>
        </w:rPr>
      </w:pPr>
      <w:r w:rsidRPr="002504ED">
        <w:rPr>
          <w:rFonts w:asciiTheme="minorHAnsi" w:hAnsiTheme="minorHAnsi"/>
          <w:sz w:val="24"/>
        </w:rPr>
        <w:t xml:space="preserve">Where the pupil has been suspended for more than 5 days, but less than 16 days, in a single term, and the parents make representations to the board, </w:t>
      </w:r>
      <w:r w:rsidR="007B7CBA">
        <w:rPr>
          <w:rFonts w:asciiTheme="minorHAnsi" w:hAnsiTheme="minorHAnsi"/>
          <w:sz w:val="24"/>
        </w:rPr>
        <w:t xml:space="preserve">the Spirituality, Pastoral Care and Inclusion Committee </w:t>
      </w:r>
      <w:r w:rsidRPr="002504ED">
        <w:rPr>
          <w:rFonts w:asciiTheme="minorHAnsi" w:hAnsiTheme="minorHAnsi"/>
          <w:sz w:val="24"/>
        </w:rPr>
        <w:t>will consider and decide on the reinstatement of a suspended pupil within 50 school days of receiving notice of the suspension. If the parents do not make representations, the board is not required to meet and it cannot direct the headteacher to reinstate the pupil.</w:t>
      </w:r>
    </w:p>
    <w:p w:rsidR="003E68BF" w:rsidRPr="002504ED" w:rsidRDefault="003E68BF" w:rsidP="003E68BF">
      <w:pPr>
        <w:spacing w:before="120"/>
        <w:rPr>
          <w:rFonts w:asciiTheme="minorHAnsi" w:hAnsiTheme="minorHAnsi"/>
          <w:sz w:val="24"/>
        </w:rPr>
      </w:pPr>
      <w:r w:rsidRPr="002504ED">
        <w:rPr>
          <w:rFonts w:asciiTheme="minorHAnsi" w:hAnsiTheme="minorHAnsi"/>
          <w:sz w:val="24"/>
        </w:rPr>
        <w:t>Where a suspension or permanent exclusion would result in a pupil missing a public ex</w:t>
      </w:r>
      <w:r w:rsidR="007B7CBA">
        <w:rPr>
          <w:rFonts w:asciiTheme="minorHAnsi" w:hAnsiTheme="minorHAnsi"/>
          <w:sz w:val="24"/>
        </w:rPr>
        <w:t xml:space="preserve">am or National Curriculum test, the Spirituality, Pastoral Care and Inclusion Committee </w:t>
      </w:r>
      <w:r w:rsidRPr="002504ED">
        <w:rPr>
          <w:rFonts w:asciiTheme="minorHAnsi" w:hAnsiTheme="minorHAnsi"/>
          <w:sz w:val="24"/>
        </w:rPr>
        <w:t xml:space="preserve">will, as far as reasonably practicable, consider and decide on the reinstatement of the pupil before the date of the exam or test. If this is not practicable, the </w:t>
      </w:r>
      <w:r w:rsidR="007B7CBA">
        <w:rPr>
          <w:rFonts w:asciiTheme="minorHAnsi" w:hAnsiTheme="minorHAnsi"/>
          <w:sz w:val="24"/>
        </w:rPr>
        <w:t xml:space="preserve">Spirituality, Pastoral Care and Inclusion Committee </w:t>
      </w:r>
      <w:r w:rsidRPr="002504ED">
        <w:rPr>
          <w:rFonts w:asciiTheme="minorHAnsi" w:hAnsiTheme="minorHAnsi"/>
          <w:sz w:val="24"/>
        </w:rPr>
        <w:t xml:space="preserve">may consider the suspension or permanent exclusion and decide whether or not to reinstate the pupil. </w:t>
      </w:r>
    </w:p>
    <w:p w:rsidR="003E68BF" w:rsidRPr="002504ED" w:rsidRDefault="003E68BF" w:rsidP="003E68BF">
      <w:pPr>
        <w:rPr>
          <w:rFonts w:asciiTheme="minorHAnsi" w:hAnsiTheme="minorHAnsi"/>
          <w:sz w:val="24"/>
        </w:rPr>
      </w:pPr>
      <w:r w:rsidRPr="002504ED">
        <w:rPr>
          <w:rFonts w:asciiTheme="minorHAnsi" w:hAnsiTheme="minorHAnsi"/>
          <w:sz w:val="24"/>
        </w:rPr>
        <w:t xml:space="preserve">The following parties will be invited to </w:t>
      </w:r>
      <w:r w:rsidR="007B7CBA">
        <w:rPr>
          <w:rFonts w:asciiTheme="minorHAnsi" w:hAnsiTheme="minorHAnsi"/>
          <w:sz w:val="24"/>
        </w:rPr>
        <w:t>a meeting of the board of directors</w:t>
      </w:r>
      <w:r w:rsidRPr="002504ED">
        <w:rPr>
          <w:rFonts w:asciiTheme="minorHAnsi" w:hAnsiTheme="minorHAnsi"/>
          <w:sz w:val="24"/>
        </w:rPr>
        <w:t xml:space="preserve"> and allowed to make representations or share information:</w:t>
      </w:r>
    </w:p>
    <w:p w:rsidR="003E68BF" w:rsidRPr="002504ED" w:rsidRDefault="003E68BF" w:rsidP="003E68BF">
      <w:pPr>
        <w:numPr>
          <w:ilvl w:val="0"/>
          <w:numId w:val="20"/>
        </w:numPr>
        <w:ind w:left="340" w:hanging="261"/>
        <w:rPr>
          <w:rFonts w:asciiTheme="minorHAnsi" w:eastAsia="Times New Roman" w:hAnsiTheme="minorHAnsi"/>
          <w:sz w:val="24"/>
        </w:rPr>
      </w:pPr>
      <w:r w:rsidRPr="002504ED">
        <w:rPr>
          <w:rFonts w:asciiTheme="minorHAnsi" w:hAnsiTheme="minorHAnsi"/>
          <w:sz w:val="24"/>
        </w:rPr>
        <w:t>Parents, (and, where requested, a representative or friend)</w:t>
      </w:r>
    </w:p>
    <w:p w:rsidR="003E68BF" w:rsidRPr="002504ED" w:rsidRDefault="003E68BF" w:rsidP="003E68BF">
      <w:pPr>
        <w:numPr>
          <w:ilvl w:val="0"/>
          <w:numId w:val="20"/>
        </w:numPr>
        <w:ind w:left="340" w:hanging="261"/>
        <w:rPr>
          <w:rFonts w:asciiTheme="minorHAnsi" w:eastAsia="Times New Roman" w:hAnsiTheme="minorHAnsi"/>
          <w:sz w:val="24"/>
        </w:rPr>
      </w:pPr>
      <w:r w:rsidRPr="002504ED">
        <w:rPr>
          <w:rFonts w:asciiTheme="minorHAnsi" w:hAnsiTheme="minorHAnsi"/>
          <w:sz w:val="24"/>
        </w:rPr>
        <w:t>The pupil, if they are aged 17 or younger and it would be appropriate to their age and understanding (and, where requested, a representative or friend)</w:t>
      </w:r>
    </w:p>
    <w:p w:rsidR="003E68BF" w:rsidRPr="002504ED" w:rsidRDefault="003E68BF" w:rsidP="003E68BF">
      <w:pPr>
        <w:numPr>
          <w:ilvl w:val="0"/>
          <w:numId w:val="20"/>
        </w:numPr>
        <w:ind w:left="340" w:hanging="261"/>
        <w:rPr>
          <w:rFonts w:asciiTheme="minorHAnsi" w:eastAsia="Times New Roman" w:hAnsiTheme="minorHAnsi"/>
          <w:sz w:val="24"/>
        </w:rPr>
      </w:pPr>
      <w:r w:rsidRPr="002504ED">
        <w:rPr>
          <w:rFonts w:asciiTheme="minorHAnsi" w:hAnsiTheme="minorHAnsi"/>
          <w:sz w:val="24"/>
        </w:rPr>
        <w:t>The headteacher </w:t>
      </w:r>
    </w:p>
    <w:p w:rsidR="003E68BF" w:rsidRPr="002504ED" w:rsidRDefault="003E68BF" w:rsidP="003E68BF">
      <w:pPr>
        <w:numPr>
          <w:ilvl w:val="0"/>
          <w:numId w:val="20"/>
        </w:numPr>
        <w:ind w:left="340" w:hanging="261"/>
        <w:rPr>
          <w:rFonts w:asciiTheme="minorHAnsi" w:eastAsia="Times New Roman" w:hAnsiTheme="minorHAnsi"/>
          <w:sz w:val="24"/>
        </w:rPr>
      </w:pPr>
      <w:r w:rsidRPr="002504ED">
        <w:rPr>
          <w:rFonts w:asciiTheme="minorHAnsi" w:hAnsiTheme="minorHAnsi"/>
          <w:sz w:val="24"/>
        </w:rPr>
        <w:t>The pupil’s social worker, if they have one</w:t>
      </w:r>
    </w:p>
    <w:p w:rsidR="003E68BF" w:rsidRPr="002504ED" w:rsidRDefault="003E68BF" w:rsidP="003E68BF">
      <w:pPr>
        <w:numPr>
          <w:ilvl w:val="0"/>
          <w:numId w:val="20"/>
        </w:numPr>
        <w:ind w:left="340" w:hanging="261"/>
        <w:rPr>
          <w:rFonts w:asciiTheme="minorHAnsi" w:eastAsia="Times New Roman" w:hAnsiTheme="minorHAnsi"/>
          <w:sz w:val="24"/>
        </w:rPr>
      </w:pPr>
      <w:r w:rsidRPr="002504ED">
        <w:rPr>
          <w:rFonts w:asciiTheme="minorHAnsi" w:hAnsiTheme="minorHAnsi"/>
          <w:sz w:val="24"/>
        </w:rPr>
        <w:t>The VSH, if the pupil is looked after</w:t>
      </w:r>
    </w:p>
    <w:p w:rsidR="007B7CBA" w:rsidRDefault="004C089A" w:rsidP="007B7CBA">
      <w:pPr>
        <w:rPr>
          <w:rFonts w:asciiTheme="minorHAnsi" w:hAnsiTheme="minorHAnsi"/>
          <w:sz w:val="24"/>
        </w:rPr>
      </w:pPr>
      <w:r w:rsidRPr="002504ED">
        <w:rPr>
          <w:rFonts w:asciiTheme="minorHAnsi" w:hAnsiTheme="minorHAnsi"/>
          <w:sz w:val="24"/>
        </w:rPr>
        <w:t xml:space="preserve">The board of directors </w:t>
      </w:r>
      <w:r w:rsidR="003E68BF" w:rsidRPr="002504ED">
        <w:rPr>
          <w:rFonts w:asciiTheme="minorHAnsi" w:hAnsiTheme="minorHAnsi"/>
          <w:sz w:val="24"/>
        </w:rPr>
        <w:t>will try to arrange the meeting within the statutory time limits set out above and must try to have it at a time that suits all relevant parties. However, its decision will not be invalid simply on the grounds that it was not</w:t>
      </w:r>
      <w:r w:rsidR="007B7CBA">
        <w:rPr>
          <w:rFonts w:asciiTheme="minorHAnsi" w:hAnsiTheme="minorHAnsi"/>
          <w:sz w:val="24"/>
        </w:rPr>
        <w:t xml:space="preserve"> made within these time limits.</w:t>
      </w:r>
    </w:p>
    <w:p w:rsidR="003E68BF" w:rsidRPr="002504ED" w:rsidRDefault="007B7CBA" w:rsidP="007B7CBA">
      <w:pPr>
        <w:spacing w:before="120"/>
        <w:rPr>
          <w:rFonts w:asciiTheme="minorHAnsi" w:hAnsiTheme="minorHAnsi"/>
          <w:sz w:val="24"/>
        </w:rPr>
      </w:pPr>
      <w:r>
        <w:rPr>
          <w:rFonts w:asciiTheme="minorHAnsi" w:hAnsiTheme="minorHAnsi"/>
          <w:sz w:val="24"/>
        </w:rPr>
        <w:t xml:space="preserve">The Spirituality, Pastoral Care and Inclusion Committee </w:t>
      </w:r>
      <w:r w:rsidR="003E68BF" w:rsidRPr="002504ED">
        <w:rPr>
          <w:rFonts w:asciiTheme="minorHAnsi" w:hAnsiTheme="minorHAnsi"/>
          <w:sz w:val="24"/>
        </w:rPr>
        <w:t>can either:</w:t>
      </w:r>
    </w:p>
    <w:p w:rsidR="003E68BF" w:rsidRPr="002504ED" w:rsidRDefault="003E68BF" w:rsidP="003E68BF">
      <w:pPr>
        <w:numPr>
          <w:ilvl w:val="0"/>
          <w:numId w:val="21"/>
        </w:numPr>
        <w:ind w:left="340" w:hanging="261"/>
        <w:rPr>
          <w:rFonts w:asciiTheme="minorHAnsi" w:eastAsia="Times New Roman" w:hAnsiTheme="minorHAnsi"/>
          <w:sz w:val="24"/>
        </w:rPr>
      </w:pPr>
      <w:r w:rsidRPr="002504ED">
        <w:rPr>
          <w:rFonts w:asciiTheme="minorHAnsi" w:hAnsiTheme="minorHAnsi"/>
          <w:sz w:val="24"/>
        </w:rPr>
        <w:t>Decline to reinstate the pupil, or</w:t>
      </w:r>
    </w:p>
    <w:p w:rsidR="003E68BF" w:rsidRPr="002504ED" w:rsidRDefault="003E68BF" w:rsidP="003E68BF">
      <w:pPr>
        <w:numPr>
          <w:ilvl w:val="0"/>
          <w:numId w:val="21"/>
        </w:numPr>
        <w:ind w:left="340" w:hanging="261"/>
        <w:rPr>
          <w:rFonts w:asciiTheme="minorHAnsi" w:eastAsia="Times New Roman" w:hAnsiTheme="minorHAnsi"/>
          <w:sz w:val="24"/>
          <w:szCs w:val="20"/>
        </w:rPr>
      </w:pPr>
      <w:r w:rsidRPr="002504ED">
        <w:rPr>
          <w:rFonts w:asciiTheme="minorHAnsi" w:hAnsiTheme="minorHAnsi"/>
          <w:sz w:val="24"/>
        </w:rPr>
        <w:t xml:space="preserve">Direct the reinstatement of the pupil immediately, or on a particular date (except in cases where the board cannot </w:t>
      </w:r>
      <w:r w:rsidRPr="002504ED">
        <w:rPr>
          <w:rFonts w:asciiTheme="minorHAnsi" w:hAnsiTheme="minorHAnsi"/>
          <w:sz w:val="24"/>
          <w:szCs w:val="20"/>
        </w:rPr>
        <w:t xml:space="preserve">do this </w:t>
      </w:r>
      <w:r w:rsidRPr="002504ED">
        <w:rPr>
          <w:rFonts w:asciiTheme="minorHAnsi" w:hAnsiTheme="minorHAnsi" w:cs="Arial"/>
          <w:sz w:val="24"/>
          <w:szCs w:val="20"/>
          <w:shd w:val="clear" w:color="auto" w:fill="FFFFFF"/>
        </w:rPr>
        <w:t>– see earlier in this section)</w:t>
      </w:r>
    </w:p>
    <w:p w:rsidR="003E68BF" w:rsidRPr="002504ED" w:rsidRDefault="007B7CBA" w:rsidP="003E68BF">
      <w:pPr>
        <w:spacing w:before="120"/>
        <w:rPr>
          <w:rFonts w:asciiTheme="minorHAnsi" w:hAnsiTheme="minorHAnsi"/>
          <w:sz w:val="24"/>
        </w:rPr>
      </w:pPr>
      <w:r>
        <w:rPr>
          <w:rFonts w:asciiTheme="minorHAnsi" w:hAnsiTheme="minorHAnsi"/>
          <w:sz w:val="24"/>
        </w:rPr>
        <w:t xml:space="preserve">In reaching a decision, the Spirituality, Pastoral Care and Inclusion Committee </w:t>
      </w:r>
      <w:r w:rsidR="003E68BF" w:rsidRPr="002504ED">
        <w:rPr>
          <w:rFonts w:asciiTheme="minorHAnsi" w:hAnsiTheme="minorHAnsi"/>
          <w:sz w:val="24"/>
        </w:rPr>
        <w:t>will consider:</w:t>
      </w:r>
    </w:p>
    <w:p w:rsidR="003E68BF" w:rsidRPr="002504ED" w:rsidRDefault="003E68BF" w:rsidP="003E68BF">
      <w:pPr>
        <w:numPr>
          <w:ilvl w:val="0"/>
          <w:numId w:val="22"/>
        </w:numPr>
        <w:ind w:left="340" w:hanging="261"/>
        <w:rPr>
          <w:rFonts w:asciiTheme="minorHAnsi" w:eastAsia="Times New Roman" w:hAnsiTheme="minorHAnsi"/>
          <w:sz w:val="24"/>
        </w:rPr>
      </w:pPr>
      <w:r w:rsidRPr="002504ED">
        <w:rPr>
          <w:rFonts w:asciiTheme="minorHAnsi" w:hAnsiTheme="minorHAnsi"/>
          <w:sz w:val="24"/>
        </w:rPr>
        <w:t>Whether the decision to suspend or permanently exclude was lawful, reasonable, and procedurally fair </w:t>
      </w:r>
    </w:p>
    <w:p w:rsidR="003E68BF" w:rsidRPr="002504ED" w:rsidRDefault="003E68BF" w:rsidP="003E68BF">
      <w:pPr>
        <w:numPr>
          <w:ilvl w:val="0"/>
          <w:numId w:val="22"/>
        </w:numPr>
        <w:ind w:left="340" w:hanging="261"/>
        <w:rPr>
          <w:rFonts w:asciiTheme="minorHAnsi" w:eastAsia="Times New Roman" w:hAnsiTheme="minorHAnsi"/>
          <w:sz w:val="24"/>
        </w:rPr>
      </w:pPr>
      <w:r w:rsidRPr="002504ED">
        <w:rPr>
          <w:rFonts w:asciiTheme="minorHAnsi" w:hAnsiTheme="minorHAnsi"/>
          <w:sz w:val="24"/>
        </w:rPr>
        <w:t>Whether the headteacher followed their legal duties</w:t>
      </w:r>
    </w:p>
    <w:p w:rsidR="003E68BF" w:rsidRPr="002504ED" w:rsidRDefault="003E68BF" w:rsidP="003E68BF">
      <w:pPr>
        <w:numPr>
          <w:ilvl w:val="0"/>
          <w:numId w:val="22"/>
        </w:numPr>
        <w:ind w:left="340" w:hanging="261"/>
        <w:rPr>
          <w:rFonts w:asciiTheme="minorHAnsi" w:eastAsia="Times New Roman" w:hAnsiTheme="minorHAnsi"/>
          <w:sz w:val="24"/>
        </w:rPr>
      </w:pPr>
      <w:r w:rsidRPr="002504ED">
        <w:rPr>
          <w:rFonts w:asciiTheme="minorHAnsi" w:hAnsiTheme="minorHAnsi"/>
          <w:sz w:val="24"/>
        </w:rPr>
        <w:lastRenderedPageBreak/>
        <w:t>The welfare and safeguarding of the pupil and their peers</w:t>
      </w:r>
    </w:p>
    <w:p w:rsidR="003E68BF" w:rsidRPr="002504ED" w:rsidRDefault="003E68BF" w:rsidP="003E68BF">
      <w:pPr>
        <w:numPr>
          <w:ilvl w:val="0"/>
          <w:numId w:val="22"/>
        </w:numPr>
        <w:ind w:left="340" w:hanging="261"/>
        <w:rPr>
          <w:rFonts w:asciiTheme="minorHAnsi" w:eastAsia="Times New Roman" w:hAnsiTheme="minorHAnsi"/>
          <w:sz w:val="24"/>
        </w:rPr>
      </w:pPr>
      <w:r w:rsidRPr="002504ED">
        <w:rPr>
          <w:rFonts w:asciiTheme="minorHAnsi" w:hAnsiTheme="minorHAnsi"/>
          <w:sz w:val="24"/>
        </w:rPr>
        <w:t>Any evidence that was presented to the governing board</w:t>
      </w:r>
    </w:p>
    <w:p w:rsidR="003E68BF" w:rsidRPr="002504ED" w:rsidRDefault="003E68BF" w:rsidP="003E68BF">
      <w:pPr>
        <w:rPr>
          <w:rFonts w:asciiTheme="minorHAnsi" w:hAnsiTheme="minorHAnsi"/>
          <w:sz w:val="24"/>
        </w:rPr>
      </w:pPr>
      <w:r w:rsidRPr="002504ED">
        <w:rPr>
          <w:rFonts w:asciiTheme="minorHAnsi" w:hAnsiTheme="minorHAnsi"/>
          <w:sz w:val="24"/>
        </w:rPr>
        <w:t>They will decide whether or not a fact is true ‘on the balance of probabilities’.</w:t>
      </w:r>
    </w:p>
    <w:p w:rsidR="007B7CBA" w:rsidRDefault="003E68BF" w:rsidP="007B7CBA">
      <w:pPr>
        <w:spacing w:before="120"/>
        <w:rPr>
          <w:rFonts w:asciiTheme="minorHAnsi" w:hAnsiTheme="minorHAnsi"/>
          <w:sz w:val="24"/>
        </w:rPr>
      </w:pPr>
      <w:r w:rsidRPr="002504ED">
        <w:rPr>
          <w:rFonts w:asciiTheme="minorHAnsi" w:hAnsiTheme="minorHAnsi"/>
          <w:sz w:val="24"/>
        </w:rPr>
        <w:t xml:space="preserve">Minutes will be taken of the meeting, and a record kept of the evidence that was considered. The outcome will also be recorded on the pupil’s educational record, and copies of relevant papers will be kept with this </w:t>
      </w:r>
      <w:r w:rsidR="007B7CBA">
        <w:rPr>
          <w:rFonts w:asciiTheme="minorHAnsi" w:hAnsiTheme="minorHAnsi"/>
          <w:sz w:val="24"/>
        </w:rPr>
        <w:t xml:space="preserve">record. </w:t>
      </w:r>
    </w:p>
    <w:p w:rsidR="003E68BF" w:rsidRPr="002504ED" w:rsidRDefault="007B7CBA" w:rsidP="007B7CBA">
      <w:pPr>
        <w:spacing w:before="120"/>
        <w:rPr>
          <w:rFonts w:asciiTheme="minorHAnsi" w:hAnsiTheme="minorHAnsi"/>
          <w:sz w:val="24"/>
        </w:rPr>
      </w:pPr>
      <w:r>
        <w:rPr>
          <w:rFonts w:asciiTheme="minorHAnsi" w:hAnsiTheme="minorHAnsi"/>
          <w:sz w:val="24"/>
        </w:rPr>
        <w:t>The</w:t>
      </w:r>
      <w:r w:rsidRPr="007B7CBA">
        <w:rPr>
          <w:rFonts w:asciiTheme="minorHAnsi" w:hAnsiTheme="minorHAnsi"/>
          <w:sz w:val="24"/>
        </w:rPr>
        <w:t xml:space="preserve"> </w:t>
      </w:r>
      <w:r>
        <w:rPr>
          <w:rFonts w:asciiTheme="minorHAnsi" w:hAnsiTheme="minorHAnsi"/>
          <w:sz w:val="24"/>
        </w:rPr>
        <w:t>Spirituality, Pastoral Care and Inclusion Committee w</w:t>
      </w:r>
      <w:r w:rsidR="003E68BF" w:rsidRPr="002504ED">
        <w:rPr>
          <w:rFonts w:asciiTheme="minorHAnsi" w:hAnsiTheme="minorHAnsi"/>
          <w:sz w:val="24"/>
        </w:rPr>
        <w:t>ill notify, in writing, the following stakeholders of its decision, along with reasons for its decision, without delay:</w:t>
      </w:r>
    </w:p>
    <w:p w:rsidR="003E68BF" w:rsidRPr="002504ED" w:rsidRDefault="003E68BF" w:rsidP="003E68BF">
      <w:pPr>
        <w:numPr>
          <w:ilvl w:val="0"/>
          <w:numId w:val="23"/>
        </w:numPr>
        <w:ind w:left="340" w:hanging="261"/>
        <w:rPr>
          <w:rFonts w:asciiTheme="minorHAnsi" w:eastAsia="Times New Roman" w:hAnsiTheme="minorHAnsi"/>
          <w:sz w:val="24"/>
        </w:rPr>
      </w:pPr>
      <w:r w:rsidRPr="002504ED">
        <w:rPr>
          <w:rFonts w:asciiTheme="minorHAnsi" w:hAnsiTheme="minorHAnsi"/>
          <w:sz w:val="24"/>
        </w:rPr>
        <w:t xml:space="preserve">The parents, </w:t>
      </w:r>
    </w:p>
    <w:p w:rsidR="003E68BF" w:rsidRPr="002504ED" w:rsidRDefault="003E68BF" w:rsidP="003E68BF">
      <w:pPr>
        <w:numPr>
          <w:ilvl w:val="0"/>
          <w:numId w:val="23"/>
        </w:numPr>
        <w:ind w:left="340" w:hanging="261"/>
        <w:rPr>
          <w:rFonts w:asciiTheme="minorHAnsi" w:eastAsia="Times New Roman" w:hAnsiTheme="minorHAnsi"/>
          <w:sz w:val="24"/>
        </w:rPr>
      </w:pPr>
      <w:r w:rsidRPr="002504ED">
        <w:rPr>
          <w:rFonts w:asciiTheme="minorHAnsi" w:hAnsiTheme="minorHAnsi"/>
          <w:sz w:val="24"/>
        </w:rPr>
        <w:t>The headteacher</w:t>
      </w:r>
    </w:p>
    <w:p w:rsidR="003E68BF" w:rsidRPr="002504ED" w:rsidRDefault="003E68BF" w:rsidP="003E68BF">
      <w:pPr>
        <w:numPr>
          <w:ilvl w:val="0"/>
          <w:numId w:val="23"/>
        </w:numPr>
        <w:ind w:left="340" w:hanging="261"/>
        <w:rPr>
          <w:rFonts w:asciiTheme="minorHAnsi" w:eastAsia="Times New Roman" w:hAnsiTheme="minorHAnsi"/>
          <w:sz w:val="24"/>
        </w:rPr>
      </w:pPr>
      <w:r w:rsidRPr="002504ED">
        <w:rPr>
          <w:rFonts w:asciiTheme="minorHAnsi" w:hAnsiTheme="minorHAnsi"/>
          <w:sz w:val="24"/>
        </w:rPr>
        <w:t>The pupil’s social worker, if they have one</w:t>
      </w:r>
    </w:p>
    <w:p w:rsidR="003E68BF" w:rsidRPr="002504ED" w:rsidRDefault="003E68BF" w:rsidP="003E68BF">
      <w:pPr>
        <w:numPr>
          <w:ilvl w:val="0"/>
          <w:numId w:val="23"/>
        </w:numPr>
        <w:ind w:left="340" w:hanging="261"/>
        <w:rPr>
          <w:rFonts w:asciiTheme="minorHAnsi" w:eastAsia="Times New Roman" w:hAnsiTheme="minorHAnsi"/>
          <w:sz w:val="24"/>
        </w:rPr>
      </w:pPr>
      <w:r w:rsidRPr="002504ED">
        <w:rPr>
          <w:rFonts w:asciiTheme="minorHAnsi" w:hAnsiTheme="minorHAnsi"/>
          <w:sz w:val="24"/>
        </w:rPr>
        <w:t>The VSH, if the pupil is looked after</w:t>
      </w:r>
    </w:p>
    <w:p w:rsidR="003E68BF" w:rsidRPr="002504ED" w:rsidRDefault="003E68BF" w:rsidP="003E68BF">
      <w:pPr>
        <w:numPr>
          <w:ilvl w:val="0"/>
          <w:numId w:val="23"/>
        </w:numPr>
        <w:ind w:left="340" w:hanging="261"/>
        <w:rPr>
          <w:rFonts w:asciiTheme="minorHAnsi" w:eastAsia="Times New Roman" w:hAnsiTheme="minorHAnsi"/>
          <w:sz w:val="24"/>
        </w:rPr>
      </w:pPr>
      <w:r w:rsidRPr="002504ED">
        <w:rPr>
          <w:rFonts w:asciiTheme="minorHAnsi" w:hAnsiTheme="minorHAnsi"/>
          <w:sz w:val="24"/>
        </w:rPr>
        <w:t>The local authority</w:t>
      </w:r>
    </w:p>
    <w:p w:rsidR="003E68BF" w:rsidRPr="002504ED" w:rsidRDefault="003E68BF" w:rsidP="003E68BF">
      <w:pPr>
        <w:numPr>
          <w:ilvl w:val="0"/>
          <w:numId w:val="23"/>
        </w:numPr>
        <w:ind w:left="340" w:hanging="261"/>
        <w:rPr>
          <w:rFonts w:asciiTheme="minorHAnsi" w:eastAsia="Times New Roman" w:hAnsiTheme="minorHAnsi"/>
          <w:sz w:val="24"/>
        </w:rPr>
      </w:pPr>
      <w:r w:rsidRPr="002504ED">
        <w:rPr>
          <w:rFonts w:asciiTheme="minorHAnsi" w:hAnsiTheme="minorHAnsi"/>
          <w:sz w:val="24"/>
        </w:rPr>
        <w:t>The pupil’s home authority, if it differs from the school’s</w:t>
      </w:r>
    </w:p>
    <w:p w:rsidR="003E68BF" w:rsidRPr="002504ED" w:rsidRDefault="003E68BF" w:rsidP="003E68BF">
      <w:pPr>
        <w:spacing w:before="120"/>
        <w:rPr>
          <w:rFonts w:asciiTheme="minorHAnsi" w:hAnsiTheme="minorHAnsi"/>
          <w:sz w:val="24"/>
        </w:rPr>
      </w:pPr>
      <w:r w:rsidRPr="002504ED">
        <w:rPr>
          <w:rFonts w:asciiTheme="minorHAnsi" w:hAnsiTheme="minorHAnsi"/>
          <w:sz w:val="24"/>
        </w:rPr>
        <w:t>Where an</w:t>
      </w:r>
      <w:r w:rsidR="007B7CBA">
        <w:rPr>
          <w:rFonts w:asciiTheme="minorHAnsi" w:hAnsiTheme="minorHAnsi"/>
          <w:sz w:val="24"/>
        </w:rPr>
        <w:t xml:space="preserve"> exclusion is permanent and the Spirituality, Pastoral Care and Inclusion Committee </w:t>
      </w:r>
      <w:r w:rsidRPr="002504ED">
        <w:rPr>
          <w:rFonts w:asciiTheme="minorHAnsi" w:hAnsiTheme="minorHAnsi"/>
          <w:sz w:val="24"/>
        </w:rPr>
        <w:t>has decided not to reinstate the pupil, the notification of decision will also include the following:</w:t>
      </w:r>
    </w:p>
    <w:p w:rsidR="003E68BF" w:rsidRPr="002504ED" w:rsidRDefault="003E68BF" w:rsidP="003E68BF">
      <w:pPr>
        <w:numPr>
          <w:ilvl w:val="0"/>
          <w:numId w:val="24"/>
        </w:numPr>
        <w:ind w:left="340" w:hanging="261"/>
        <w:rPr>
          <w:rFonts w:asciiTheme="minorHAnsi" w:eastAsia="Times New Roman" w:hAnsiTheme="minorHAnsi"/>
          <w:sz w:val="24"/>
        </w:rPr>
      </w:pPr>
      <w:r w:rsidRPr="002504ED">
        <w:rPr>
          <w:rFonts w:asciiTheme="minorHAnsi" w:hAnsiTheme="minorHAnsi"/>
          <w:sz w:val="24"/>
        </w:rPr>
        <w:t>The fact that it is a permanent exclusion</w:t>
      </w:r>
    </w:p>
    <w:p w:rsidR="003E68BF" w:rsidRPr="002504ED" w:rsidRDefault="003E68BF" w:rsidP="003E68BF">
      <w:pPr>
        <w:numPr>
          <w:ilvl w:val="0"/>
          <w:numId w:val="24"/>
        </w:numPr>
        <w:ind w:left="340" w:hanging="261"/>
        <w:rPr>
          <w:rFonts w:asciiTheme="minorHAnsi" w:eastAsia="Times New Roman" w:hAnsiTheme="minorHAnsi"/>
          <w:sz w:val="24"/>
        </w:rPr>
      </w:pPr>
      <w:r w:rsidRPr="002504ED">
        <w:rPr>
          <w:rFonts w:asciiTheme="minorHAnsi" w:hAnsiTheme="minorHAnsi"/>
          <w:sz w:val="24"/>
        </w:rPr>
        <w:t>Notice of parents’ right to ask for the decision to be reviewed by an independent review panel</w:t>
      </w:r>
    </w:p>
    <w:p w:rsidR="003E68BF" w:rsidRPr="002504ED" w:rsidRDefault="003E68BF" w:rsidP="003E68BF">
      <w:pPr>
        <w:numPr>
          <w:ilvl w:val="0"/>
          <w:numId w:val="24"/>
        </w:numPr>
        <w:ind w:left="340" w:hanging="261"/>
        <w:rPr>
          <w:rFonts w:asciiTheme="minorHAnsi" w:eastAsia="Times New Roman" w:hAnsiTheme="minorHAnsi"/>
          <w:sz w:val="24"/>
        </w:rPr>
      </w:pPr>
      <w:r w:rsidRPr="002504ED">
        <w:rPr>
          <w:rFonts w:asciiTheme="minorHAnsi" w:hAnsiTheme="minorHAnsi"/>
          <w:sz w:val="24"/>
        </w:rPr>
        <w:t>The date by which an application for an independent review must be made (15 school days from the date on which notice in writing of the governing board's decision is given to parents)</w:t>
      </w:r>
    </w:p>
    <w:p w:rsidR="003E68BF" w:rsidRPr="002504ED" w:rsidRDefault="003E68BF" w:rsidP="003E68BF">
      <w:pPr>
        <w:numPr>
          <w:ilvl w:val="0"/>
          <w:numId w:val="24"/>
        </w:numPr>
        <w:ind w:left="340" w:hanging="261"/>
        <w:rPr>
          <w:rFonts w:asciiTheme="minorHAnsi" w:eastAsia="Times New Roman" w:hAnsiTheme="minorHAnsi"/>
          <w:sz w:val="24"/>
        </w:rPr>
      </w:pPr>
      <w:r w:rsidRPr="002504ED">
        <w:rPr>
          <w:rFonts w:asciiTheme="minorHAnsi" w:hAnsiTheme="minorHAnsi"/>
          <w:sz w:val="24"/>
        </w:rPr>
        <w:t>The name and address to which an application for a review and any written evidence should be submitted</w:t>
      </w:r>
    </w:p>
    <w:p w:rsidR="003E68BF" w:rsidRPr="002504ED" w:rsidRDefault="003E68BF" w:rsidP="003E68BF">
      <w:pPr>
        <w:numPr>
          <w:ilvl w:val="0"/>
          <w:numId w:val="24"/>
        </w:numPr>
        <w:ind w:left="340" w:hanging="261"/>
        <w:rPr>
          <w:rFonts w:asciiTheme="minorHAnsi" w:eastAsia="Times New Roman" w:hAnsiTheme="minorHAnsi"/>
          <w:sz w:val="24"/>
        </w:rPr>
      </w:pPr>
      <w:r w:rsidRPr="002504ED">
        <w:rPr>
          <w:rFonts w:asciiTheme="minorHAnsi" w:hAnsiTheme="minorHAnsi"/>
          <w:sz w:val="24"/>
        </w:rPr>
        <w:t>That any application should set out the grounds on which it is being made and that, where appropriate, it should include reference to how the pupil’s special educational needs (SEN) are considered to be relevant to the permanent exclusion</w:t>
      </w:r>
    </w:p>
    <w:p w:rsidR="003E68BF" w:rsidRPr="002504ED" w:rsidRDefault="003E68BF" w:rsidP="003E68BF">
      <w:pPr>
        <w:numPr>
          <w:ilvl w:val="0"/>
          <w:numId w:val="24"/>
        </w:numPr>
        <w:ind w:left="340" w:hanging="261"/>
        <w:rPr>
          <w:rFonts w:asciiTheme="minorHAnsi" w:eastAsia="Times New Roman" w:hAnsiTheme="minorHAnsi"/>
          <w:sz w:val="24"/>
        </w:rPr>
      </w:pPr>
      <w:r w:rsidRPr="002504ED">
        <w:rPr>
          <w:rFonts w:asciiTheme="minorHAnsi" w:hAnsiTheme="minorHAnsi"/>
          <w:sz w:val="24"/>
        </w:rPr>
        <w:t xml:space="preserve">That, regardless of whether the excluded pupil has </w:t>
      </w:r>
      <w:proofErr w:type="spellStart"/>
      <w:r w:rsidRPr="002504ED">
        <w:rPr>
          <w:rFonts w:asciiTheme="minorHAnsi" w:hAnsiTheme="minorHAnsi"/>
          <w:sz w:val="24"/>
        </w:rPr>
        <w:t>recognised</w:t>
      </w:r>
      <w:proofErr w:type="spellEnd"/>
      <w:r w:rsidRPr="002504ED">
        <w:rPr>
          <w:rFonts w:asciiTheme="minorHAnsi" w:hAnsiTheme="minorHAnsi"/>
          <w:sz w:val="24"/>
        </w:rPr>
        <w:t xml:space="preserve"> SEN, parents have a right to requ</w:t>
      </w:r>
      <w:r w:rsidR="007C55A7" w:rsidRPr="002504ED">
        <w:rPr>
          <w:rFonts w:asciiTheme="minorHAnsi" w:hAnsiTheme="minorHAnsi"/>
          <w:sz w:val="24"/>
        </w:rPr>
        <w:t>ire St Chad’s</w:t>
      </w:r>
      <w:r w:rsidRPr="002504ED">
        <w:rPr>
          <w:rFonts w:asciiTheme="minorHAnsi" w:hAnsiTheme="minorHAnsi"/>
          <w:sz w:val="24"/>
        </w:rPr>
        <w:t xml:space="preserve"> to appoint an SEN expert to advise the review panel</w:t>
      </w:r>
    </w:p>
    <w:p w:rsidR="003E68BF" w:rsidRPr="002504ED" w:rsidRDefault="003E68BF" w:rsidP="003E68BF">
      <w:pPr>
        <w:numPr>
          <w:ilvl w:val="0"/>
          <w:numId w:val="24"/>
        </w:numPr>
        <w:ind w:left="340" w:hanging="261"/>
        <w:rPr>
          <w:rFonts w:asciiTheme="minorHAnsi" w:eastAsia="Times New Roman" w:hAnsiTheme="minorHAnsi"/>
          <w:sz w:val="24"/>
        </w:rPr>
      </w:pPr>
      <w:r w:rsidRPr="002504ED">
        <w:rPr>
          <w:rFonts w:asciiTheme="minorHAnsi" w:hAnsiTheme="minorHAnsi"/>
          <w:sz w:val="24"/>
        </w:rPr>
        <w:t>Details of the role of the SEN expert and that there would be no cost to parents for this appointment</w:t>
      </w:r>
    </w:p>
    <w:p w:rsidR="003E68BF" w:rsidRPr="002504ED" w:rsidRDefault="003E68BF" w:rsidP="003E68BF">
      <w:pPr>
        <w:numPr>
          <w:ilvl w:val="0"/>
          <w:numId w:val="24"/>
        </w:numPr>
        <w:ind w:left="340" w:hanging="261"/>
        <w:rPr>
          <w:rFonts w:asciiTheme="minorHAnsi" w:eastAsia="Times New Roman" w:hAnsiTheme="minorHAnsi"/>
          <w:sz w:val="24"/>
        </w:rPr>
      </w:pPr>
      <w:r w:rsidRPr="002504ED">
        <w:rPr>
          <w:rFonts w:asciiTheme="minorHAnsi" w:hAnsiTheme="minorHAnsi"/>
          <w:sz w:val="24"/>
        </w:rPr>
        <w:t>That parents must make clear if they wish for an SEN expert to be appointed in any application for a review</w:t>
      </w:r>
    </w:p>
    <w:p w:rsidR="003E68BF" w:rsidRPr="002504ED" w:rsidRDefault="003E68BF" w:rsidP="003E68BF">
      <w:pPr>
        <w:numPr>
          <w:ilvl w:val="0"/>
          <w:numId w:val="24"/>
        </w:numPr>
        <w:ind w:left="340" w:hanging="261"/>
        <w:rPr>
          <w:rFonts w:asciiTheme="minorHAnsi" w:eastAsia="Times New Roman" w:hAnsiTheme="minorHAnsi"/>
          <w:sz w:val="24"/>
        </w:rPr>
      </w:pPr>
      <w:r w:rsidRPr="002504ED">
        <w:rPr>
          <w:rFonts w:asciiTheme="minorHAnsi" w:hAnsiTheme="minorHAnsi"/>
          <w:sz w:val="24"/>
        </w:rPr>
        <w:t>That parents may, at their own expense, appoint someone to make written and/or oral representations to the panel, and parents may also bring a friend to the review</w:t>
      </w:r>
    </w:p>
    <w:p w:rsidR="003E68BF" w:rsidRPr="002504ED" w:rsidRDefault="003E68BF" w:rsidP="003E68BF">
      <w:pPr>
        <w:numPr>
          <w:ilvl w:val="0"/>
          <w:numId w:val="24"/>
        </w:numPr>
        <w:ind w:left="340" w:hanging="261"/>
        <w:rPr>
          <w:rFonts w:asciiTheme="minorHAnsi" w:eastAsia="Times New Roman" w:hAnsiTheme="minorHAnsi"/>
          <w:sz w:val="24"/>
        </w:rPr>
      </w:pPr>
      <w:r w:rsidRPr="002504ED">
        <w:rPr>
          <w:rFonts w:asciiTheme="minorHAnsi" w:hAnsiTheme="minorHAnsi"/>
          <w:sz w:val="24"/>
        </w:rPr>
        <w:t>That, if parents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p>
    <w:p w:rsidR="003E68BF" w:rsidRPr="002504ED" w:rsidRDefault="003E68BF" w:rsidP="003E68BF">
      <w:pPr>
        <w:rPr>
          <w:rFonts w:asciiTheme="minorHAnsi" w:hAnsiTheme="minorHAnsi"/>
        </w:rPr>
      </w:pPr>
    </w:p>
    <w:p w:rsidR="003E68BF" w:rsidRPr="002504ED" w:rsidRDefault="003E68BF" w:rsidP="003E68BF">
      <w:pPr>
        <w:pStyle w:val="Heading1"/>
        <w:rPr>
          <w:rFonts w:asciiTheme="minorHAnsi" w:hAnsiTheme="minorHAnsi"/>
          <w:color w:val="auto"/>
          <w:szCs w:val="28"/>
        </w:rPr>
      </w:pPr>
      <w:bookmarkStart w:id="5" w:name="_Toc87532563"/>
      <w:bookmarkStart w:id="6" w:name="_Toc87533038"/>
      <w:bookmarkStart w:id="7" w:name="_Toc113344706"/>
      <w:r w:rsidRPr="002504ED">
        <w:rPr>
          <w:rFonts w:asciiTheme="minorHAnsi" w:eastAsia="Arial" w:hAnsiTheme="minorHAnsi"/>
          <w:color w:val="auto"/>
          <w:szCs w:val="28"/>
        </w:rPr>
        <w:t>Independent review</w:t>
      </w:r>
      <w:bookmarkEnd w:id="5"/>
      <w:bookmarkEnd w:id="6"/>
      <w:bookmarkEnd w:id="7"/>
      <w:r w:rsidRPr="002504ED">
        <w:rPr>
          <w:rFonts w:asciiTheme="minorHAnsi" w:eastAsia="Arial" w:hAnsiTheme="minorHAnsi"/>
          <w:color w:val="auto"/>
          <w:szCs w:val="28"/>
        </w:rPr>
        <w:t xml:space="preserve"> </w:t>
      </w:r>
    </w:p>
    <w:p w:rsidR="003E68BF" w:rsidRPr="002504ED" w:rsidRDefault="003E68BF" w:rsidP="003E68BF">
      <w:pPr>
        <w:spacing w:before="120"/>
        <w:rPr>
          <w:rFonts w:asciiTheme="minorHAnsi" w:hAnsiTheme="minorHAnsi"/>
          <w:sz w:val="24"/>
        </w:rPr>
      </w:pPr>
      <w:r w:rsidRPr="002504ED">
        <w:rPr>
          <w:rFonts w:asciiTheme="minorHAnsi" w:hAnsiTheme="minorHAnsi"/>
          <w:sz w:val="24"/>
        </w:rPr>
        <w:lastRenderedPageBreak/>
        <w:t>If parents apply for an independent review w</w:t>
      </w:r>
      <w:r w:rsidR="007C55A7" w:rsidRPr="002504ED">
        <w:rPr>
          <w:rFonts w:asciiTheme="minorHAnsi" w:hAnsiTheme="minorHAnsi"/>
          <w:sz w:val="24"/>
        </w:rPr>
        <w:t xml:space="preserve">ithin the legal timeframe, St Chad’s </w:t>
      </w:r>
      <w:r w:rsidRPr="002504ED">
        <w:rPr>
          <w:rFonts w:asciiTheme="minorHAnsi" w:hAnsiTheme="minorHAnsi"/>
          <w:sz w:val="24"/>
        </w:rPr>
        <w:t>will arrange for an independent panel to review the decision of the</w:t>
      </w:r>
      <w:r w:rsidR="007C55A7" w:rsidRPr="002504ED">
        <w:rPr>
          <w:rFonts w:asciiTheme="minorHAnsi" w:hAnsiTheme="minorHAnsi"/>
          <w:sz w:val="24"/>
        </w:rPr>
        <w:t xml:space="preserve"> board of directors</w:t>
      </w:r>
      <w:r w:rsidRPr="002504ED">
        <w:rPr>
          <w:rFonts w:asciiTheme="minorHAnsi" w:hAnsiTheme="minorHAnsi"/>
          <w:sz w:val="24"/>
        </w:rPr>
        <w:t xml:space="preserve"> not to reinstate a permanently excluded pupil. </w:t>
      </w:r>
    </w:p>
    <w:p w:rsidR="003E68BF" w:rsidRPr="002504ED" w:rsidRDefault="003E68BF" w:rsidP="003E68BF">
      <w:pPr>
        <w:spacing w:before="120"/>
        <w:rPr>
          <w:rFonts w:asciiTheme="minorHAnsi" w:hAnsiTheme="minorHAnsi"/>
          <w:sz w:val="24"/>
        </w:rPr>
      </w:pPr>
      <w:r w:rsidRPr="002504ED">
        <w:rPr>
          <w:rFonts w:asciiTheme="minorHAnsi" w:hAnsiTheme="minorHAnsi"/>
          <w:sz w:val="24"/>
        </w:rPr>
        <w:t>Applications for an independent review must be made within 15 school days of notic</w:t>
      </w:r>
      <w:r w:rsidR="007B7CBA">
        <w:rPr>
          <w:rFonts w:asciiTheme="minorHAnsi" w:hAnsiTheme="minorHAnsi"/>
          <w:sz w:val="24"/>
        </w:rPr>
        <w:t xml:space="preserve">e being given to the parents by board of directors </w:t>
      </w:r>
      <w:r w:rsidRPr="002504ED">
        <w:rPr>
          <w:rFonts w:asciiTheme="minorHAnsi" w:hAnsiTheme="minorHAnsi"/>
          <w:sz w:val="24"/>
        </w:rPr>
        <w:t xml:space="preserve">of its decision to not reinstate the pupil </w:t>
      </w:r>
      <w:r w:rsidRPr="002504ED">
        <w:rPr>
          <w:rFonts w:asciiTheme="minorHAnsi" w:hAnsiTheme="minorHAnsi"/>
          <w:b/>
          <w:bCs/>
          <w:sz w:val="24"/>
        </w:rPr>
        <w:t>or</w:t>
      </w:r>
      <w:r w:rsidRPr="002504ED">
        <w:rPr>
          <w:rFonts w:asciiTheme="minorHAnsi" w:hAnsiTheme="minorHAnsi"/>
          <w:sz w:val="24"/>
        </w:rPr>
        <w:t>, if after this time, within 15 school days of the final determination of a claim of discrimination under the Equality Act 2010 regarding the permanent exclusion.</w:t>
      </w:r>
    </w:p>
    <w:p w:rsidR="003E68BF" w:rsidRPr="002504ED" w:rsidRDefault="003E68BF" w:rsidP="003E68BF">
      <w:pPr>
        <w:spacing w:before="120"/>
        <w:rPr>
          <w:rFonts w:asciiTheme="minorHAnsi" w:hAnsiTheme="minorHAnsi"/>
          <w:sz w:val="24"/>
        </w:rPr>
      </w:pPr>
      <w:r w:rsidRPr="002504ED">
        <w:rPr>
          <w:rFonts w:asciiTheme="minorHAnsi" w:hAnsiTheme="minorHAnsi"/>
          <w:sz w:val="24"/>
        </w:rP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rsidR="003E68BF" w:rsidRPr="002504ED" w:rsidRDefault="003E68BF" w:rsidP="003E68BF">
      <w:pPr>
        <w:numPr>
          <w:ilvl w:val="0"/>
          <w:numId w:val="25"/>
        </w:numPr>
        <w:ind w:left="340" w:hanging="261"/>
        <w:rPr>
          <w:rFonts w:asciiTheme="minorHAnsi" w:eastAsia="Times New Roman" w:hAnsiTheme="minorHAnsi"/>
          <w:sz w:val="24"/>
        </w:rPr>
      </w:pPr>
      <w:r w:rsidRPr="002504ED">
        <w:rPr>
          <w:rFonts w:asciiTheme="minorHAnsi" w:hAnsiTheme="minorHAnsi"/>
          <w:sz w:val="24"/>
        </w:rPr>
        <w:t>A lay member to chair the panel who has not worked in any school in a paid capacity, disregarding any experience as a school governor or volunteer</w:t>
      </w:r>
    </w:p>
    <w:p w:rsidR="003E68BF" w:rsidRPr="002504ED" w:rsidRDefault="003E68BF" w:rsidP="003E68BF">
      <w:pPr>
        <w:numPr>
          <w:ilvl w:val="0"/>
          <w:numId w:val="25"/>
        </w:numPr>
        <w:ind w:left="340" w:hanging="261"/>
        <w:rPr>
          <w:rFonts w:asciiTheme="minorHAnsi" w:eastAsia="Times New Roman" w:hAnsiTheme="minorHAnsi"/>
          <w:sz w:val="24"/>
        </w:rPr>
      </w:pPr>
      <w:r w:rsidRPr="002504ED">
        <w:rPr>
          <w:rFonts w:asciiTheme="minorHAnsi" w:hAnsiTheme="minorHAnsi"/>
          <w:sz w:val="24"/>
        </w:rPr>
        <w:t>Current or former school governors who have served as a governor for at least 12 consecutive months in the last 5 years, provided they have not been teachers or headteachers during this time</w:t>
      </w:r>
    </w:p>
    <w:p w:rsidR="003E68BF" w:rsidRPr="002504ED" w:rsidRDefault="003E68BF" w:rsidP="003E68BF">
      <w:pPr>
        <w:numPr>
          <w:ilvl w:val="0"/>
          <w:numId w:val="25"/>
        </w:numPr>
        <w:ind w:left="340" w:hanging="261"/>
        <w:rPr>
          <w:rFonts w:asciiTheme="minorHAnsi" w:eastAsia="Times New Roman" w:hAnsiTheme="minorHAnsi"/>
          <w:sz w:val="24"/>
        </w:rPr>
      </w:pPr>
      <w:r w:rsidRPr="002504ED">
        <w:rPr>
          <w:rFonts w:asciiTheme="minorHAnsi" w:hAnsiTheme="minorHAnsi"/>
          <w:sz w:val="24"/>
        </w:rPr>
        <w:t>Headteachers or individuals who have been a headteacher within the last 5 years</w:t>
      </w:r>
    </w:p>
    <w:p w:rsidR="003E68BF" w:rsidRPr="002504ED" w:rsidRDefault="003E68BF" w:rsidP="003E68BF">
      <w:pPr>
        <w:spacing w:before="120"/>
        <w:rPr>
          <w:rFonts w:asciiTheme="minorHAnsi" w:hAnsiTheme="minorHAnsi"/>
          <w:sz w:val="24"/>
        </w:rPr>
      </w:pPr>
      <w:r w:rsidRPr="002504ED">
        <w:rPr>
          <w:rFonts w:asciiTheme="minorHAnsi" w:hAnsiTheme="minorHAnsi"/>
          <w:sz w:val="24"/>
        </w:rPr>
        <w:t>A person may not serve as a member of a review panel if they:</w:t>
      </w:r>
    </w:p>
    <w:p w:rsidR="003E68BF" w:rsidRPr="002504ED" w:rsidRDefault="007C55A7" w:rsidP="003E68BF">
      <w:pPr>
        <w:numPr>
          <w:ilvl w:val="0"/>
          <w:numId w:val="26"/>
        </w:numPr>
        <w:ind w:left="340" w:hanging="261"/>
        <w:rPr>
          <w:rFonts w:asciiTheme="minorHAnsi" w:eastAsia="Times New Roman" w:hAnsiTheme="minorHAnsi"/>
          <w:sz w:val="24"/>
        </w:rPr>
      </w:pPr>
      <w:r w:rsidRPr="002504ED">
        <w:rPr>
          <w:rFonts w:asciiTheme="minorHAnsi" w:hAnsiTheme="minorHAnsi"/>
          <w:sz w:val="24"/>
        </w:rPr>
        <w:t>Are a director</w:t>
      </w:r>
      <w:r w:rsidR="003E68BF" w:rsidRPr="002504ED">
        <w:rPr>
          <w:rFonts w:asciiTheme="minorHAnsi" w:hAnsiTheme="minorHAnsi"/>
          <w:sz w:val="24"/>
        </w:rPr>
        <w:t xml:space="preserve"> of the excluding school</w:t>
      </w:r>
    </w:p>
    <w:p w:rsidR="003E68BF" w:rsidRPr="002504ED" w:rsidRDefault="003E68BF" w:rsidP="003E68BF">
      <w:pPr>
        <w:numPr>
          <w:ilvl w:val="0"/>
          <w:numId w:val="26"/>
        </w:numPr>
        <w:ind w:left="340" w:hanging="261"/>
        <w:rPr>
          <w:rFonts w:asciiTheme="minorHAnsi" w:eastAsia="Times New Roman" w:hAnsiTheme="minorHAnsi"/>
          <w:sz w:val="24"/>
        </w:rPr>
      </w:pPr>
      <w:r w:rsidRPr="002504ED">
        <w:rPr>
          <w:rFonts w:asciiTheme="minorHAnsi" w:hAnsiTheme="minorHAnsi"/>
          <w:sz w:val="24"/>
        </w:rPr>
        <w:t>Are the headteacher of the excluding school, or have held this position in the last 5 years</w:t>
      </w:r>
    </w:p>
    <w:p w:rsidR="003E68BF" w:rsidRPr="002504ED" w:rsidRDefault="007B7CBA" w:rsidP="003E68BF">
      <w:pPr>
        <w:numPr>
          <w:ilvl w:val="0"/>
          <w:numId w:val="26"/>
        </w:numPr>
        <w:ind w:left="340" w:hanging="261"/>
        <w:rPr>
          <w:rFonts w:asciiTheme="minorHAnsi" w:eastAsia="Times New Roman" w:hAnsiTheme="minorHAnsi"/>
          <w:sz w:val="24"/>
        </w:rPr>
      </w:pPr>
      <w:r>
        <w:rPr>
          <w:rFonts w:asciiTheme="minorHAnsi" w:hAnsiTheme="minorHAnsi"/>
          <w:sz w:val="24"/>
        </w:rPr>
        <w:t xml:space="preserve">Are an employee of the </w:t>
      </w:r>
      <w:r w:rsidR="007C55A7" w:rsidRPr="002504ED">
        <w:rPr>
          <w:rFonts w:asciiTheme="minorHAnsi" w:hAnsiTheme="minorHAnsi"/>
          <w:sz w:val="24"/>
        </w:rPr>
        <w:t xml:space="preserve"> board of directors</w:t>
      </w:r>
      <w:r w:rsidR="003E68BF" w:rsidRPr="002504ED">
        <w:rPr>
          <w:rFonts w:asciiTheme="minorHAnsi" w:hAnsiTheme="minorHAnsi"/>
          <w:sz w:val="24"/>
        </w:rPr>
        <w:t xml:space="preserve"> of the excluding school (unless they are employed as a headteacher at another school)</w:t>
      </w:r>
    </w:p>
    <w:p w:rsidR="003E68BF" w:rsidRPr="002504ED" w:rsidRDefault="003E68BF" w:rsidP="003E68BF">
      <w:pPr>
        <w:numPr>
          <w:ilvl w:val="0"/>
          <w:numId w:val="26"/>
        </w:numPr>
        <w:ind w:left="340" w:hanging="261"/>
        <w:rPr>
          <w:rFonts w:asciiTheme="minorHAnsi" w:eastAsia="Times New Roman" w:hAnsiTheme="minorHAnsi"/>
          <w:sz w:val="24"/>
        </w:rPr>
      </w:pPr>
      <w:r w:rsidRPr="002504ED">
        <w:rPr>
          <w:rFonts w:asciiTheme="minorHAnsi" w:hAnsiTheme="minorHAnsi"/>
          <w:sz w:val="24"/>
        </w:rPr>
        <w:t>Have, or at any time ha</w:t>
      </w:r>
      <w:r w:rsidR="007C55A7" w:rsidRPr="002504ED">
        <w:rPr>
          <w:rFonts w:asciiTheme="minorHAnsi" w:hAnsiTheme="minorHAnsi"/>
          <w:sz w:val="24"/>
        </w:rPr>
        <w:t>ve had, any connection with the</w:t>
      </w:r>
      <w:r w:rsidRPr="002504ED">
        <w:rPr>
          <w:rFonts w:asciiTheme="minorHAnsi" w:hAnsiTheme="minorHAnsi"/>
          <w:sz w:val="24"/>
        </w:rPr>
        <w:t xml:space="preserve"> school, governing board, parents or pupil, or the incident leading to the exclusion, which might reasonably be taken to raise doubts about their impartiality</w:t>
      </w:r>
    </w:p>
    <w:p w:rsidR="003E68BF" w:rsidRPr="002504ED" w:rsidRDefault="003E68BF" w:rsidP="003E68BF">
      <w:pPr>
        <w:numPr>
          <w:ilvl w:val="0"/>
          <w:numId w:val="26"/>
        </w:numPr>
        <w:ind w:left="340" w:hanging="261"/>
        <w:rPr>
          <w:rFonts w:asciiTheme="minorHAnsi" w:eastAsia="Times New Roman" w:hAnsiTheme="minorHAnsi"/>
          <w:sz w:val="24"/>
        </w:rPr>
      </w:pPr>
      <w:r w:rsidRPr="002504ED">
        <w:rPr>
          <w:rFonts w:asciiTheme="minorHAnsi" w:hAnsiTheme="minorHAnsi"/>
          <w:sz w:val="24"/>
        </w:rPr>
        <w:t xml:space="preserve">Have not had the required training within the last 2 years </w:t>
      </w:r>
    </w:p>
    <w:p w:rsidR="003E68BF" w:rsidRPr="002504ED" w:rsidRDefault="003E68BF" w:rsidP="003E68BF">
      <w:pPr>
        <w:spacing w:before="120"/>
        <w:rPr>
          <w:rFonts w:asciiTheme="minorHAnsi" w:hAnsiTheme="minorHAnsi"/>
          <w:sz w:val="24"/>
        </w:rPr>
      </w:pPr>
      <w:r w:rsidRPr="002504ED">
        <w:rPr>
          <w:rFonts w:asciiTheme="minorHAnsi" w:hAnsiTheme="minorHAnsi"/>
          <w:sz w:val="24"/>
        </w:rPr>
        <w:t>The panel must consider the interests and circumstances of the pupil, including the circumstances in which the pupil was permanently excluded, and have regard to the interests of other pupils and people working at the school.</w:t>
      </w:r>
    </w:p>
    <w:p w:rsidR="003E68BF" w:rsidRPr="002504ED" w:rsidRDefault="003E68BF" w:rsidP="003E68BF">
      <w:pPr>
        <w:spacing w:before="120"/>
        <w:rPr>
          <w:rFonts w:asciiTheme="minorHAnsi" w:hAnsiTheme="minorHAnsi"/>
          <w:sz w:val="24"/>
        </w:rPr>
      </w:pPr>
      <w:r w:rsidRPr="002504ED">
        <w:rPr>
          <w:rFonts w:asciiTheme="minorHAnsi" w:hAnsiTheme="minorHAnsi"/>
          <w:sz w:val="24"/>
        </w:rPr>
        <w:t>Taking into account the pupil’s age and understanding, the pupil or their parents will be made aware of their right to attend and participate in the review meeting and the pupil should be enabled to make representations on their own behalf, should they desire to.</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Where a SEN expert is present, the panel must seek and have regard to the SEN expert’s view of how SEN may be relevant to the pupil’s permanent exclusion. </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Where a social worker is present, the panel must have regard to any representation made by the social worker of how the pupil’s experiences, needs, safeguarding risks and/or welfare may be relevant to the pupil’s permanent exclusion. </w:t>
      </w:r>
    </w:p>
    <w:p w:rsidR="003E68BF" w:rsidRPr="002504ED" w:rsidRDefault="003E68BF" w:rsidP="003E68BF">
      <w:pPr>
        <w:spacing w:before="120"/>
        <w:rPr>
          <w:rFonts w:asciiTheme="minorHAnsi" w:hAnsiTheme="minorHAnsi"/>
          <w:sz w:val="24"/>
        </w:rPr>
      </w:pPr>
      <w:r w:rsidRPr="002504ED">
        <w:rPr>
          <w:rFonts w:asciiTheme="minorHAnsi" w:hAnsiTheme="minorHAnsi"/>
          <w:sz w:val="24"/>
        </w:rPr>
        <w:t>Where a VSH is present, the panel must have regard to any representation made by the social worker of how any of the child's background, education and safeguarding needs were considered by the headteacher in the lead up to the permanent exclusion, or are relevant to the pupil’s permanent exclusion.</w:t>
      </w:r>
    </w:p>
    <w:p w:rsidR="003E68BF" w:rsidRPr="002504ED" w:rsidRDefault="003E68BF" w:rsidP="003E68BF">
      <w:pPr>
        <w:spacing w:before="120"/>
        <w:rPr>
          <w:rFonts w:asciiTheme="minorHAnsi" w:hAnsiTheme="minorHAnsi"/>
          <w:sz w:val="24"/>
        </w:rPr>
      </w:pPr>
      <w:r w:rsidRPr="002504ED">
        <w:rPr>
          <w:rFonts w:asciiTheme="minorHAnsi" w:hAnsiTheme="minorHAnsi"/>
          <w:sz w:val="24"/>
        </w:rPr>
        <w:t>Following its review, the indep</w:t>
      </w:r>
      <w:r w:rsidR="007B7CBA">
        <w:rPr>
          <w:rFonts w:asciiTheme="minorHAnsi" w:hAnsiTheme="minorHAnsi"/>
          <w:sz w:val="24"/>
        </w:rPr>
        <w:t>endent panel will decide to do one</w:t>
      </w:r>
      <w:r w:rsidRPr="002504ED">
        <w:rPr>
          <w:rFonts w:asciiTheme="minorHAnsi" w:hAnsiTheme="minorHAnsi"/>
          <w:sz w:val="24"/>
        </w:rPr>
        <w:t xml:space="preserve"> of the following:</w:t>
      </w:r>
    </w:p>
    <w:p w:rsidR="003E68BF" w:rsidRPr="002504ED" w:rsidRDefault="003E68BF" w:rsidP="003E68BF">
      <w:pPr>
        <w:numPr>
          <w:ilvl w:val="0"/>
          <w:numId w:val="27"/>
        </w:numPr>
        <w:ind w:left="340" w:hanging="261"/>
        <w:rPr>
          <w:rFonts w:asciiTheme="minorHAnsi" w:eastAsia="Times New Roman" w:hAnsiTheme="minorHAnsi"/>
          <w:sz w:val="24"/>
        </w:rPr>
      </w:pPr>
      <w:r w:rsidRPr="002504ED">
        <w:rPr>
          <w:rFonts w:asciiTheme="minorHAnsi" w:hAnsiTheme="minorHAnsi"/>
          <w:sz w:val="24"/>
        </w:rPr>
        <w:t xml:space="preserve">Uphold the </w:t>
      </w:r>
      <w:r w:rsidR="007B7CBA">
        <w:rPr>
          <w:rFonts w:asciiTheme="minorHAnsi" w:hAnsiTheme="minorHAnsi"/>
          <w:sz w:val="24"/>
        </w:rPr>
        <w:t>board of directors</w:t>
      </w:r>
      <w:r w:rsidRPr="002504ED">
        <w:rPr>
          <w:rFonts w:asciiTheme="minorHAnsi" w:hAnsiTheme="minorHAnsi"/>
          <w:sz w:val="24"/>
        </w:rPr>
        <w:t xml:space="preserve"> decision</w:t>
      </w:r>
    </w:p>
    <w:p w:rsidR="003E68BF" w:rsidRPr="002504ED" w:rsidRDefault="003E68BF" w:rsidP="003E68BF">
      <w:pPr>
        <w:numPr>
          <w:ilvl w:val="0"/>
          <w:numId w:val="27"/>
        </w:numPr>
        <w:ind w:left="340" w:hanging="261"/>
        <w:rPr>
          <w:rFonts w:asciiTheme="minorHAnsi" w:eastAsia="Times New Roman" w:hAnsiTheme="minorHAnsi"/>
          <w:sz w:val="24"/>
        </w:rPr>
      </w:pPr>
      <w:r w:rsidRPr="002504ED">
        <w:rPr>
          <w:rFonts w:asciiTheme="minorHAnsi" w:hAnsiTheme="minorHAnsi"/>
          <w:sz w:val="24"/>
        </w:rPr>
        <w:t xml:space="preserve">Recommend that the </w:t>
      </w:r>
      <w:r w:rsidR="007B7CBA">
        <w:rPr>
          <w:rFonts w:asciiTheme="minorHAnsi" w:hAnsiTheme="minorHAnsi"/>
          <w:sz w:val="24"/>
        </w:rPr>
        <w:t>board of directors</w:t>
      </w:r>
      <w:r w:rsidR="007B7CBA" w:rsidRPr="002504ED">
        <w:rPr>
          <w:rFonts w:asciiTheme="minorHAnsi" w:hAnsiTheme="minorHAnsi"/>
          <w:sz w:val="24"/>
        </w:rPr>
        <w:t xml:space="preserve"> </w:t>
      </w:r>
      <w:r w:rsidRPr="002504ED">
        <w:rPr>
          <w:rFonts w:asciiTheme="minorHAnsi" w:hAnsiTheme="minorHAnsi"/>
          <w:sz w:val="24"/>
        </w:rPr>
        <w:t>reconsiders reinstatement</w:t>
      </w:r>
    </w:p>
    <w:p w:rsidR="003E68BF" w:rsidRPr="002504ED" w:rsidRDefault="003E68BF" w:rsidP="003E68BF">
      <w:pPr>
        <w:numPr>
          <w:ilvl w:val="0"/>
          <w:numId w:val="27"/>
        </w:numPr>
        <w:ind w:left="340" w:hanging="261"/>
        <w:rPr>
          <w:rFonts w:asciiTheme="minorHAnsi" w:eastAsia="Times New Roman" w:hAnsiTheme="minorHAnsi"/>
          <w:sz w:val="24"/>
        </w:rPr>
      </w:pPr>
      <w:r w:rsidRPr="002504ED">
        <w:rPr>
          <w:rFonts w:asciiTheme="minorHAnsi" w:hAnsiTheme="minorHAnsi"/>
          <w:sz w:val="24"/>
        </w:rPr>
        <w:lastRenderedPageBreak/>
        <w:t xml:space="preserve">Quash the </w:t>
      </w:r>
      <w:r w:rsidR="007B7CBA">
        <w:rPr>
          <w:rFonts w:asciiTheme="minorHAnsi" w:hAnsiTheme="minorHAnsi"/>
          <w:sz w:val="24"/>
        </w:rPr>
        <w:t>board of directors</w:t>
      </w:r>
      <w:r w:rsidR="007B7CBA" w:rsidRPr="002504ED">
        <w:rPr>
          <w:rFonts w:asciiTheme="minorHAnsi" w:hAnsiTheme="minorHAnsi"/>
          <w:sz w:val="24"/>
        </w:rPr>
        <w:t xml:space="preserve"> </w:t>
      </w:r>
      <w:r w:rsidRPr="002504ED">
        <w:rPr>
          <w:rFonts w:asciiTheme="minorHAnsi" w:hAnsiTheme="minorHAnsi"/>
          <w:sz w:val="24"/>
        </w:rPr>
        <w:t>decision and direct that they reconsider reinstatement (only if it judges that the decision was flawed)</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New evidence may be presented, though the school cannot introduce new reasons for the permanent exclusion or the decision not to reinstate. The panel must disregard any new reasons that are introduced. </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In deciding whether the decision was flawed, and therefore whether to quash the decision not to reinstate, the panel must only take account of the evidence that was available to the </w:t>
      </w:r>
      <w:r w:rsidR="007B7CBA">
        <w:rPr>
          <w:rFonts w:asciiTheme="minorHAnsi" w:hAnsiTheme="minorHAnsi"/>
          <w:sz w:val="24"/>
        </w:rPr>
        <w:t>board of directors</w:t>
      </w:r>
      <w:r w:rsidR="007B7CBA" w:rsidRPr="002504ED">
        <w:rPr>
          <w:rFonts w:asciiTheme="minorHAnsi" w:hAnsiTheme="minorHAnsi"/>
          <w:sz w:val="24"/>
        </w:rPr>
        <w:t xml:space="preserve"> </w:t>
      </w:r>
      <w:r w:rsidRPr="002504ED">
        <w:rPr>
          <w:rFonts w:asciiTheme="minorHAnsi" w:hAnsiTheme="minorHAnsi"/>
          <w:sz w:val="24"/>
        </w:rPr>
        <w:t xml:space="preserve">at the time of making its decision. This includes any evidence that the panel considers would, or should, have been available to the </w:t>
      </w:r>
      <w:r w:rsidR="007B7CBA">
        <w:rPr>
          <w:rFonts w:asciiTheme="minorHAnsi" w:hAnsiTheme="minorHAnsi"/>
          <w:sz w:val="24"/>
        </w:rPr>
        <w:t>board of directors</w:t>
      </w:r>
      <w:r w:rsidR="007B7CBA" w:rsidRPr="002504ED">
        <w:rPr>
          <w:rFonts w:asciiTheme="minorHAnsi" w:hAnsiTheme="minorHAnsi"/>
          <w:sz w:val="24"/>
        </w:rPr>
        <w:t xml:space="preserve"> </w:t>
      </w:r>
      <w:r w:rsidRPr="002504ED">
        <w:rPr>
          <w:rFonts w:asciiTheme="minorHAnsi" w:hAnsiTheme="minorHAnsi"/>
          <w:sz w:val="24"/>
        </w:rPr>
        <w:t>and that it ought to have considered if it had been acting reasonably.</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If evidence is presented that the panel considers it is unreasonable to expect the governing board to have been aware of at the time of its decision, the panel can take account of the evidence when deciding whether to recommend that the </w:t>
      </w:r>
      <w:r w:rsidR="000F157E">
        <w:rPr>
          <w:rFonts w:asciiTheme="minorHAnsi" w:hAnsiTheme="minorHAnsi"/>
          <w:sz w:val="24"/>
        </w:rPr>
        <w:t>board of directors</w:t>
      </w:r>
      <w:r w:rsidR="000F157E" w:rsidRPr="002504ED">
        <w:rPr>
          <w:rFonts w:asciiTheme="minorHAnsi" w:hAnsiTheme="minorHAnsi"/>
          <w:sz w:val="24"/>
        </w:rPr>
        <w:t xml:space="preserve"> </w:t>
      </w:r>
      <w:r w:rsidRPr="002504ED">
        <w:rPr>
          <w:rFonts w:asciiTheme="minorHAnsi" w:hAnsiTheme="minorHAnsi"/>
          <w:sz w:val="24"/>
        </w:rPr>
        <w:t>reconsider reinstatement.</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The panel’s decision can be decided by a majority vote. In the case of a tied decision, the chair has the casting vote. </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Once the panel has reached its decision, the panel will notify all parties in writing without delay. </w:t>
      </w:r>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This notification will include: </w:t>
      </w:r>
    </w:p>
    <w:p w:rsidR="003E68BF" w:rsidRPr="002504ED" w:rsidRDefault="003E68BF" w:rsidP="003E68BF">
      <w:pPr>
        <w:numPr>
          <w:ilvl w:val="0"/>
          <w:numId w:val="28"/>
        </w:numPr>
        <w:ind w:left="340" w:hanging="261"/>
        <w:rPr>
          <w:rFonts w:asciiTheme="minorHAnsi" w:eastAsia="Times New Roman" w:hAnsiTheme="minorHAnsi"/>
          <w:sz w:val="24"/>
        </w:rPr>
      </w:pPr>
      <w:r w:rsidRPr="002504ED">
        <w:rPr>
          <w:rFonts w:asciiTheme="minorHAnsi" w:hAnsiTheme="minorHAnsi"/>
          <w:sz w:val="24"/>
        </w:rPr>
        <w:t>The panel’s decision and the reasons for it</w:t>
      </w:r>
    </w:p>
    <w:p w:rsidR="003E68BF" w:rsidRPr="002504ED" w:rsidRDefault="003E68BF" w:rsidP="003E68BF">
      <w:pPr>
        <w:numPr>
          <w:ilvl w:val="0"/>
          <w:numId w:val="28"/>
        </w:numPr>
        <w:ind w:left="340" w:hanging="261"/>
        <w:rPr>
          <w:rFonts w:asciiTheme="minorHAnsi" w:eastAsia="Times New Roman" w:hAnsiTheme="minorHAnsi"/>
          <w:sz w:val="24"/>
        </w:rPr>
      </w:pPr>
      <w:r w:rsidRPr="002504ED">
        <w:rPr>
          <w:rFonts w:asciiTheme="minorHAnsi" w:hAnsiTheme="minorHAnsi"/>
          <w:sz w:val="24"/>
        </w:rPr>
        <w:t xml:space="preserve">Where relevant, details of any financial readjustment or payment to be made if the </w:t>
      </w:r>
      <w:r w:rsidR="000F157E">
        <w:rPr>
          <w:rFonts w:asciiTheme="minorHAnsi" w:hAnsiTheme="minorHAnsi"/>
          <w:sz w:val="24"/>
        </w:rPr>
        <w:t>board of directors</w:t>
      </w:r>
      <w:r w:rsidR="000F157E" w:rsidRPr="002504ED">
        <w:rPr>
          <w:rFonts w:asciiTheme="minorHAnsi" w:hAnsiTheme="minorHAnsi"/>
          <w:sz w:val="24"/>
        </w:rPr>
        <w:t xml:space="preserve"> </w:t>
      </w:r>
      <w:r w:rsidRPr="002504ED">
        <w:rPr>
          <w:rFonts w:asciiTheme="minorHAnsi" w:hAnsiTheme="minorHAnsi"/>
          <w:sz w:val="24"/>
        </w:rPr>
        <w:t>does not subsequently decide to offer to reinstate the pupil within 10 school days</w:t>
      </w:r>
    </w:p>
    <w:p w:rsidR="003E68BF" w:rsidRPr="002504ED" w:rsidRDefault="003E68BF" w:rsidP="003E68BF">
      <w:pPr>
        <w:numPr>
          <w:ilvl w:val="0"/>
          <w:numId w:val="28"/>
        </w:numPr>
        <w:ind w:left="340" w:hanging="261"/>
        <w:rPr>
          <w:rFonts w:asciiTheme="minorHAnsi" w:eastAsia="Times New Roman" w:hAnsiTheme="minorHAnsi"/>
          <w:sz w:val="24"/>
        </w:rPr>
      </w:pPr>
      <w:r w:rsidRPr="002504ED">
        <w:rPr>
          <w:rFonts w:asciiTheme="minorHAnsi" w:hAnsiTheme="minorHAnsi"/>
          <w:sz w:val="24"/>
        </w:rPr>
        <w:t>Any information that the panel has directed the</w:t>
      </w:r>
      <w:r w:rsidR="007C55A7" w:rsidRPr="002504ED">
        <w:rPr>
          <w:rFonts w:asciiTheme="minorHAnsi" w:hAnsiTheme="minorHAnsi"/>
          <w:sz w:val="24"/>
        </w:rPr>
        <w:t xml:space="preserve"> board of directors</w:t>
      </w:r>
      <w:r w:rsidRPr="002504ED">
        <w:rPr>
          <w:rFonts w:asciiTheme="minorHAnsi" w:hAnsiTheme="minorHAnsi"/>
          <w:sz w:val="24"/>
        </w:rPr>
        <w:t xml:space="preserve"> to place on the pupil’s educational record </w:t>
      </w:r>
    </w:p>
    <w:p w:rsidR="003E68BF" w:rsidRPr="002504ED" w:rsidRDefault="003E68BF" w:rsidP="003E68BF">
      <w:pPr>
        <w:rPr>
          <w:rFonts w:asciiTheme="minorHAnsi" w:hAnsiTheme="minorHAnsi"/>
          <w:sz w:val="24"/>
        </w:rPr>
      </w:pPr>
    </w:p>
    <w:p w:rsidR="003E68BF" w:rsidRPr="002504ED" w:rsidRDefault="003E68BF" w:rsidP="003E68BF">
      <w:pPr>
        <w:pStyle w:val="Heading1"/>
        <w:rPr>
          <w:rFonts w:asciiTheme="minorHAnsi" w:hAnsiTheme="minorHAnsi"/>
          <w:color w:val="auto"/>
          <w:szCs w:val="28"/>
        </w:rPr>
      </w:pPr>
      <w:bookmarkStart w:id="8" w:name="_Toc87532564"/>
      <w:bookmarkStart w:id="9" w:name="_Toc87533039"/>
      <w:bookmarkStart w:id="10" w:name="_Toc113344707"/>
      <w:r w:rsidRPr="002504ED">
        <w:rPr>
          <w:rFonts w:asciiTheme="minorHAnsi" w:eastAsia="Arial" w:hAnsiTheme="minorHAnsi"/>
          <w:color w:val="auto"/>
          <w:szCs w:val="28"/>
        </w:rPr>
        <w:t>School registers</w:t>
      </w:r>
      <w:bookmarkEnd w:id="8"/>
      <w:bookmarkEnd w:id="9"/>
      <w:bookmarkEnd w:id="10"/>
    </w:p>
    <w:p w:rsidR="003E68BF" w:rsidRPr="002504ED" w:rsidRDefault="003E68BF" w:rsidP="003E68BF">
      <w:pPr>
        <w:spacing w:before="120"/>
        <w:rPr>
          <w:rFonts w:asciiTheme="minorHAnsi" w:hAnsiTheme="minorHAnsi"/>
          <w:sz w:val="24"/>
        </w:rPr>
      </w:pPr>
      <w:r w:rsidRPr="002504ED">
        <w:rPr>
          <w:rFonts w:asciiTheme="minorHAnsi" w:hAnsiTheme="minorHAnsi"/>
          <w:sz w:val="24"/>
        </w:rPr>
        <w:t xml:space="preserve">A pupil's name will be removed from the school admission register if: </w:t>
      </w:r>
    </w:p>
    <w:p w:rsidR="003E68BF" w:rsidRPr="002504ED" w:rsidRDefault="003E68BF" w:rsidP="003E68BF">
      <w:pPr>
        <w:numPr>
          <w:ilvl w:val="0"/>
          <w:numId w:val="29"/>
        </w:numPr>
        <w:ind w:left="340" w:hanging="261"/>
        <w:rPr>
          <w:rFonts w:asciiTheme="minorHAnsi" w:eastAsia="Times New Roman" w:hAnsiTheme="minorHAnsi"/>
          <w:sz w:val="24"/>
        </w:rPr>
      </w:pPr>
      <w:r w:rsidRPr="002504ED">
        <w:rPr>
          <w:rFonts w:asciiTheme="minorHAnsi" w:hAnsiTheme="minorHAnsi"/>
          <w:sz w:val="24"/>
        </w:rPr>
        <w:t>15 school days have passed sin</w:t>
      </w:r>
      <w:r w:rsidR="000F157E">
        <w:rPr>
          <w:rFonts w:asciiTheme="minorHAnsi" w:hAnsiTheme="minorHAnsi"/>
          <w:sz w:val="24"/>
        </w:rPr>
        <w:t>ce the parents were notified of the Spirituality, Pastoral Care and Inclusion Committee</w:t>
      </w:r>
      <w:r w:rsidRPr="002504ED">
        <w:rPr>
          <w:rFonts w:asciiTheme="minorHAnsi" w:hAnsiTheme="minorHAnsi"/>
          <w:sz w:val="24"/>
        </w:rPr>
        <w:t xml:space="preserve"> decision to not reinstate the pupil and no application has been made for an independent review panel, or</w:t>
      </w:r>
    </w:p>
    <w:p w:rsidR="003E68BF" w:rsidRPr="002504ED" w:rsidRDefault="003E68BF" w:rsidP="003E68BF">
      <w:pPr>
        <w:numPr>
          <w:ilvl w:val="0"/>
          <w:numId w:val="29"/>
        </w:numPr>
        <w:ind w:left="340" w:hanging="261"/>
        <w:rPr>
          <w:rFonts w:asciiTheme="minorHAnsi" w:eastAsia="Times New Roman" w:hAnsiTheme="minorHAnsi"/>
          <w:sz w:val="24"/>
        </w:rPr>
      </w:pPr>
      <w:r w:rsidRPr="002504ED">
        <w:rPr>
          <w:rFonts w:asciiTheme="minorHAnsi" w:hAnsiTheme="minorHAnsi"/>
          <w:sz w:val="24"/>
        </w:rPr>
        <w:t>The parents have stated in writing that they will not be applying for an independent review panel</w:t>
      </w:r>
    </w:p>
    <w:p w:rsidR="003E68BF" w:rsidRPr="002504ED" w:rsidRDefault="003E68BF" w:rsidP="003E68BF">
      <w:pPr>
        <w:rPr>
          <w:rFonts w:asciiTheme="minorHAnsi" w:hAnsiTheme="minorHAnsi"/>
          <w:sz w:val="24"/>
        </w:rPr>
      </w:pPr>
      <w:r w:rsidRPr="002504ED">
        <w:rPr>
          <w:rFonts w:asciiTheme="minorHAnsi" w:hAnsiTheme="minorHAnsi"/>
          <w:sz w:val="24"/>
        </w:rPr>
        <w:t xml:space="preserve">Where an application for an independent review has been made within 15 school days, the </w:t>
      </w:r>
      <w:r w:rsidR="00642187" w:rsidRPr="002504ED">
        <w:rPr>
          <w:rFonts w:asciiTheme="minorHAnsi" w:hAnsiTheme="minorHAnsi"/>
          <w:sz w:val="24"/>
        </w:rPr>
        <w:t xml:space="preserve">board of directors </w:t>
      </w:r>
      <w:r w:rsidRPr="002504ED">
        <w:rPr>
          <w:rFonts w:asciiTheme="minorHAnsi" w:hAnsiTheme="minorHAnsi"/>
          <w:sz w:val="24"/>
        </w:rPr>
        <w:t>will wait until that review has concluded before removing a pupil’s name from the register.</w:t>
      </w:r>
    </w:p>
    <w:p w:rsidR="003E68BF" w:rsidRPr="000150A1" w:rsidRDefault="003E68BF" w:rsidP="003E68BF">
      <w:pPr>
        <w:rPr>
          <w:rFonts w:asciiTheme="minorHAnsi" w:hAnsiTheme="minorHAnsi"/>
          <w:sz w:val="24"/>
        </w:rPr>
      </w:pPr>
      <w:r w:rsidRPr="002504ED">
        <w:rPr>
          <w:rFonts w:asciiTheme="minorHAnsi" w:hAnsiTheme="minorHAnsi"/>
          <w:sz w:val="24"/>
        </w:rPr>
        <w:t xml:space="preserve">While the pupil’s name remains on the school’s admission register, the pupil’s attendance will still be recorded appropriately. Where alternative provision has been made for an excluded pupil and they attend </w:t>
      </w:r>
      <w:r w:rsidRPr="000150A1">
        <w:rPr>
          <w:rFonts w:asciiTheme="minorHAnsi" w:hAnsiTheme="minorHAnsi"/>
          <w:sz w:val="24"/>
        </w:rPr>
        <w:t xml:space="preserve">it, code B (education off-site) or code D (dual registration) will be used on the attendance register. </w:t>
      </w:r>
    </w:p>
    <w:p w:rsidR="003E68BF" w:rsidRPr="002504ED" w:rsidRDefault="003E68BF" w:rsidP="003E68BF">
      <w:pPr>
        <w:rPr>
          <w:rFonts w:asciiTheme="minorHAnsi" w:hAnsiTheme="minorHAnsi"/>
          <w:sz w:val="24"/>
        </w:rPr>
      </w:pPr>
      <w:r w:rsidRPr="000150A1">
        <w:rPr>
          <w:rFonts w:asciiTheme="minorHAnsi" w:hAnsiTheme="minorHAnsi"/>
          <w:sz w:val="24"/>
        </w:rPr>
        <w:t>Where excluded pupils are not attending alternative provision, code E (absent) will be used</w:t>
      </w:r>
      <w:r w:rsidRPr="002504ED">
        <w:rPr>
          <w:rFonts w:asciiTheme="minorHAnsi" w:hAnsiTheme="minorHAnsi"/>
          <w:sz w:val="24"/>
        </w:rPr>
        <w:t xml:space="preserve">. </w:t>
      </w:r>
    </w:p>
    <w:p w:rsidR="003E68BF" w:rsidRPr="002504ED" w:rsidRDefault="00642187" w:rsidP="003E68BF">
      <w:pPr>
        <w:spacing w:before="240" w:after="240"/>
        <w:rPr>
          <w:rFonts w:asciiTheme="minorHAnsi" w:hAnsiTheme="minorHAnsi"/>
          <w:sz w:val="28"/>
        </w:rPr>
      </w:pPr>
      <w:bookmarkStart w:id="11" w:name="_Toc87532565"/>
      <w:bookmarkStart w:id="12" w:name="_Toc87533040"/>
      <w:r w:rsidRPr="002504ED">
        <w:rPr>
          <w:rFonts w:asciiTheme="minorHAnsi" w:hAnsiTheme="minorHAnsi"/>
          <w:b/>
          <w:bCs/>
          <w:sz w:val="28"/>
        </w:rPr>
        <w:t>Making a return to Croydon</w:t>
      </w:r>
    </w:p>
    <w:p w:rsidR="003E68BF" w:rsidRPr="002504ED" w:rsidRDefault="003E68BF" w:rsidP="003E68BF">
      <w:pPr>
        <w:spacing w:before="240" w:after="240"/>
        <w:rPr>
          <w:rFonts w:asciiTheme="minorHAnsi" w:hAnsiTheme="minorHAnsi"/>
          <w:sz w:val="24"/>
        </w:rPr>
      </w:pPr>
      <w:r w:rsidRPr="002504ED">
        <w:rPr>
          <w:rFonts w:asciiTheme="minorHAnsi" w:hAnsiTheme="minorHAnsi"/>
          <w:sz w:val="24"/>
        </w:rPr>
        <w:t>Where a pupil’s name is to be removed from the school admissions register because of a permanent exclusion, the sch</w:t>
      </w:r>
      <w:r w:rsidR="00642187" w:rsidRPr="002504ED">
        <w:rPr>
          <w:rFonts w:asciiTheme="minorHAnsi" w:hAnsiTheme="minorHAnsi"/>
          <w:sz w:val="24"/>
        </w:rPr>
        <w:t>ool will make a return to Croydon</w:t>
      </w:r>
      <w:r w:rsidRPr="002504ED">
        <w:rPr>
          <w:rFonts w:asciiTheme="minorHAnsi" w:hAnsiTheme="minorHAnsi"/>
          <w:sz w:val="24"/>
        </w:rPr>
        <w:t>. The return will include: </w:t>
      </w:r>
    </w:p>
    <w:p w:rsidR="003E68BF" w:rsidRPr="002504ED" w:rsidRDefault="003E68BF" w:rsidP="003E68BF">
      <w:pPr>
        <w:numPr>
          <w:ilvl w:val="0"/>
          <w:numId w:val="30"/>
        </w:numPr>
        <w:ind w:left="340" w:hanging="261"/>
        <w:rPr>
          <w:rFonts w:asciiTheme="minorHAnsi" w:eastAsia="Times New Roman" w:hAnsiTheme="minorHAnsi"/>
          <w:sz w:val="24"/>
        </w:rPr>
      </w:pPr>
      <w:r w:rsidRPr="002504ED">
        <w:rPr>
          <w:rFonts w:asciiTheme="minorHAnsi" w:hAnsiTheme="minorHAnsi"/>
          <w:sz w:val="24"/>
        </w:rPr>
        <w:t>The pupil’s full name</w:t>
      </w:r>
    </w:p>
    <w:p w:rsidR="003E68BF" w:rsidRPr="002504ED" w:rsidRDefault="003E68BF" w:rsidP="003E68BF">
      <w:pPr>
        <w:numPr>
          <w:ilvl w:val="0"/>
          <w:numId w:val="30"/>
        </w:numPr>
        <w:ind w:left="340" w:hanging="261"/>
        <w:rPr>
          <w:rFonts w:asciiTheme="minorHAnsi" w:eastAsia="Times New Roman" w:hAnsiTheme="minorHAnsi"/>
          <w:sz w:val="24"/>
        </w:rPr>
      </w:pPr>
      <w:r w:rsidRPr="002504ED">
        <w:rPr>
          <w:rFonts w:asciiTheme="minorHAnsi" w:hAnsiTheme="minorHAnsi"/>
          <w:sz w:val="24"/>
        </w:rPr>
        <w:t>The full name and address of any parent with whom the pupil normally resides</w:t>
      </w:r>
    </w:p>
    <w:p w:rsidR="003E68BF" w:rsidRPr="002504ED" w:rsidRDefault="003E68BF" w:rsidP="003E68BF">
      <w:pPr>
        <w:numPr>
          <w:ilvl w:val="0"/>
          <w:numId w:val="30"/>
        </w:numPr>
        <w:ind w:left="340" w:hanging="261"/>
        <w:rPr>
          <w:rFonts w:asciiTheme="minorHAnsi" w:eastAsia="Times New Roman" w:hAnsiTheme="minorHAnsi"/>
          <w:sz w:val="24"/>
        </w:rPr>
      </w:pPr>
      <w:r w:rsidRPr="002504ED">
        <w:rPr>
          <w:rFonts w:asciiTheme="minorHAnsi" w:hAnsiTheme="minorHAnsi"/>
          <w:sz w:val="24"/>
        </w:rPr>
        <w:t>At least 1 telephone number at which any parent with whom the pupil normally resides can be contacted in an emergency</w:t>
      </w:r>
    </w:p>
    <w:p w:rsidR="003E68BF" w:rsidRPr="002504ED" w:rsidRDefault="003E68BF" w:rsidP="003E68BF">
      <w:pPr>
        <w:numPr>
          <w:ilvl w:val="0"/>
          <w:numId w:val="30"/>
        </w:numPr>
        <w:ind w:left="340" w:hanging="261"/>
        <w:rPr>
          <w:rFonts w:asciiTheme="minorHAnsi" w:eastAsia="Times New Roman" w:hAnsiTheme="minorHAnsi"/>
          <w:sz w:val="24"/>
        </w:rPr>
      </w:pPr>
      <w:r w:rsidRPr="002504ED">
        <w:rPr>
          <w:rFonts w:asciiTheme="minorHAnsi" w:hAnsiTheme="minorHAnsi"/>
          <w:sz w:val="24"/>
        </w:rPr>
        <w:lastRenderedPageBreak/>
        <w:t>The grounds upon which their name is to be deleted from the admissions register (i.e., permanent exclusion) </w:t>
      </w:r>
    </w:p>
    <w:p w:rsidR="003E68BF" w:rsidRPr="002504ED" w:rsidRDefault="003E68BF" w:rsidP="003E68BF">
      <w:pPr>
        <w:numPr>
          <w:ilvl w:val="0"/>
          <w:numId w:val="30"/>
        </w:numPr>
        <w:ind w:left="340" w:hanging="261"/>
        <w:rPr>
          <w:rFonts w:asciiTheme="minorHAnsi" w:eastAsia="Times New Roman" w:hAnsiTheme="minorHAnsi"/>
          <w:sz w:val="24"/>
        </w:rPr>
      </w:pPr>
      <w:r w:rsidRPr="002504ED">
        <w:rPr>
          <w:rFonts w:asciiTheme="minorHAnsi" w:hAnsiTheme="minorHAnsi"/>
          <w:sz w:val="24"/>
        </w:rPr>
        <w:t>Details of the new school the pupil will attend, including the name of that school and the first date when the pupil attended or is due to attend there, if the parents have told the school the pupil is moving to another school</w:t>
      </w:r>
    </w:p>
    <w:p w:rsidR="003E68BF" w:rsidRPr="002504ED" w:rsidRDefault="003E68BF" w:rsidP="003E68BF">
      <w:pPr>
        <w:numPr>
          <w:ilvl w:val="0"/>
          <w:numId w:val="30"/>
        </w:numPr>
        <w:ind w:left="340" w:hanging="261"/>
        <w:rPr>
          <w:rFonts w:asciiTheme="minorHAnsi" w:eastAsia="Times New Roman" w:hAnsiTheme="minorHAnsi"/>
          <w:sz w:val="24"/>
        </w:rPr>
      </w:pPr>
      <w:r w:rsidRPr="002504ED">
        <w:rPr>
          <w:rFonts w:asciiTheme="minorHAnsi" w:hAnsiTheme="minorHAnsi"/>
          <w:sz w:val="24"/>
        </w:rPr>
        <w:t>Details of the pupil’s new address, including the new address, the name of the parent(s) the pupil is going to live there with, and the date when the pupil is going to start living there, if the parents have informed the school that the pupil is moving house</w:t>
      </w:r>
    </w:p>
    <w:p w:rsidR="003E68BF" w:rsidRPr="002504ED" w:rsidRDefault="003E68BF" w:rsidP="003E68BF">
      <w:pPr>
        <w:spacing w:before="240" w:after="240"/>
        <w:rPr>
          <w:rFonts w:asciiTheme="minorHAnsi" w:hAnsiTheme="minorHAnsi"/>
          <w:sz w:val="24"/>
        </w:rPr>
      </w:pPr>
      <w:r w:rsidRPr="002504ED">
        <w:rPr>
          <w:rFonts w:asciiTheme="minorHAnsi" w:hAnsiTheme="minorHAnsi"/>
          <w:sz w:val="24"/>
        </w:rPr>
        <w:t>This return must be made as soon as the grounds for removal is met and no later than the removal of the pupil’s name.</w:t>
      </w:r>
    </w:p>
    <w:p w:rsidR="003E68BF" w:rsidRPr="002504ED" w:rsidRDefault="003E68BF" w:rsidP="003E68BF">
      <w:pPr>
        <w:pStyle w:val="Heading1"/>
        <w:rPr>
          <w:rFonts w:asciiTheme="minorHAnsi" w:hAnsiTheme="minorHAnsi"/>
          <w:color w:val="auto"/>
          <w:szCs w:val="28"/>
        </w:rPr>
      </w:pPr>
      <w:bookmarkStart w:id="13" w:name="_Toc113344708"/>
      <w:r w:rsidRPr="002504ED">
        <w:rPr>
          <w:rFonts w:asciiTheme="minorHAnsi" w:eastAsia="Arial" w:hAnsiTheme="minorHAnsi"/>
          <w:color w:val="auto"/>
          <w:szCs w:val="28"/>
        </w:rPr>
        <w:t xml:space="preserve">Returning from a </w:t>
      </w:r>
      <w:bookmarkEnd w:id="11"/>
      <w:bookmarkEnd w:id="12"/>
      <w:r w:rsidRPr="002504ED">
        <w:rPr>
          <w:rFonts w:asciiTheme="minorHAnsi" w:eastAsia="Arial" w:hAnsiTheme="minorHAnsi"/>
          <w:color w:val="auto"/>
          <w:szCs w:val="28"/>
        </w:rPr>
        <w:t>suspension</w:t>
      </w:r>
      <w:bookmarkEnd w:id="13"/>
    </w:p>
    <w:p w:rsidR="003E68BF" w:rsidRPr="002504ED" w:rsidRDefault="003E68BF" w:rsidP="003E68BF">
      <w:pPr>
        <w:spacing w:before="240"/>
        <w:rPr>
          <w:rFonts w:asciiTheme="minorHAnsi" w:hAnsiTheme="minorHAnsi"/>
          <w:sz w:val="28"/>
        </w:rPr>
      </w:pPr>
      <w:r w:rsidRPr="002504ED">
        <w:rPr>
          <w:rFonts w:asciiTheme="minorHAnsi" w:hAnsiTheme="minorHAnsi"/>
          <w:b/>
          <w:bCs/>
          <w:sz w:val="28"/>
        </w:rPr>
        <w:t>Reintegration strategy</w:t>
      </w:r>
    </w:p>
    <w:p w:rsidR="003E68BF" w:rsidRPr="002504ED" w:rsidRDefault="003E68BF" w:rsidP="003E68BF">
      <w:pPr>
        <w:rPr>
          <w:rFonts w:asciiTheme="minorHAnsi" w:hAnsiTheme="minorHAnsi"/>
          <w:sz w:val="24"/>
        </w:rPr>
      </w:pPr>
      <w:r w:rsidRPr="002504ED">
        <w:rPr>
          <w:rFonts w:asciiTheme="minorHAnsi" w:hAnsiTheme="minorHAnsi"/>
          <w:sz w:val="24"/>
        </w:rPr>
        <w:t>Following suspension, the school will put in place a strategy to help the pupil reintegrate successfully into school life and full-time education.</w:t>
      </w:r>
    </w:p>
    <w:p w:rsidR="003E68BF" w:rsidRPr="002504ED" w:rsidRDefault="003E68BF" w:rsidP="003E68BF">
      <w:pPr>
        <w:rPr>
          <w:rFonts w:asciiTheme="minorHAnsi" w:hAnsiTheme="minorHAnsi"/>
          <w:sz w:val="24"/>
        </w:rPr>
      </w:pPr>
      <w:r w:rsidRPr="002504ED">
        <w:rPr>
          <w:rFonts w:asciiTheme="minorHAnsi" w:hAnsiTheme="minorHAnsi"/>
          <w:sz w:val="24"/>
        </w:rPr>
        <w:t xml:space="preserve">Where necessary, the school will work with third-party </w:t>
      </w:r>
      <w:proofErr w:type="spellStart"/>
      <w:r w:rsidRPr="002504ED">
        <w:rPr>
          <w:rFonts w:asciiTheme="minorHAnsi" w:hAnsiTheme="minorHAnsi"/>
          <w:sz w:val="24"/>
        </w:rPr>
        <w:t>organisations</w:t>
      </w:r>
      <w:proofErr w:type="spellEnd"/>
      <w:r w:rsidRPr="002504ED">
        <w:rPr>
          <w:rFonts w:asciiTheme="minorHAnsi" w:hAnsiTheme="minorHAnsi"/>
          <w:sz w:val="24"/>
        </w:rPr>
        <w:t xml:space="preserve"> to identify whether the pupil has any unmet special educational and/or health needs. </w:t>
      </w:r>
    </w:p>
    <w:p w:rsidR="003E68BF" w:rsidRPr="002504ED" w:rsidRDefault="003E68BF" w:rsidP="003E68BF">
      <w:pPr>
        <w:rPr>
          <w:rFonts w:asciiTheme="minorHAnsi" w:hAnsiTheme="minorHAnsi"/>
          <w:sz w:val="24"/>
        </w:rPr>
      </w:pPr>
      <w:r w:rsidRPr="002504ED">
        <w:rPr>
          <w:rFonts w:asciiTheme="minorHAnsi" w:hAnsiTheme="minorHAnsi"/>
          <w:sz w:val="24"/>
        </w:rPr>
        <w:t>The following measures may be implemented, as part of the strategy, to ensure a successful reintegration into school life:</w:t>
      </w:r>
    </w:p>
    <w:p w:rsidR="003E68BF" w:rsidRPr="002504ED" w:rsidRDefault="003E68BF" w:rsidP="003E68BF">
      <w:pPr>
        <w:rPr>
          <w:rFonts w:asciiTheme="minorHAnsi" w:hAnsiTheme="minorHAnsi"/>
          <w:sz w:val="24"/>
        </w:rPr>
      </w:pPr>
    </w:p>
    <w:p w:rsidR="003E68BF" w:rsidRPr="002504ED" w:rsidRDefault="00FD1995" w:rsidP="00642187">
      <w:pPr>
        <w:pStyle w:val="ListParagraph"/>
        <w:numPr>
          <w:ilvl w:val="0"/>
          <w:numId w:val="36"/>
        </w:numPr>
        <w:rPr>
          <w:rFonts w:asciiTheme="minorHAnsi" w:eastAsia="Times New Roman" w:hAnsiTheme="minorHAnsi"/>
          <w:sz w:val="24"/>
        </w:rPr>
      </w:pPr>
      <w:r w:rsidRPr="002504ED">
        <w:rPr>
          <w:rFonts w:asciiTheme="minorHAnsi" w:eastAsia="Times New Roman" w:hAnsiTheme="minorHAnsi"/>
          <w:sz w:val="24"/>
        </w:rPr>
        <w:t>Nurture time in either group or 1:1 sessions</w:t>
      </w:r>
    </w:p>
    <w:p w:rsidR="003E68BF" w:rsidRPr="002504ED" w:rsidRDefault="00FD1995" w:rsidP="00FD1995">
      <w:pPr>
        <w:pStyle w:val="ListParagraph"/>
        <w:numPr>
          <w:ilvl w:val="0"/>
          <w:numId w:val="36"/>
        </w:numPr>
        <w:rPr>
          <w:rFonts w:asciiTheme="minorHAnsi" w:eastAsia="Times New Roman" w:hAnsiTheme="minorHAnsi"/>
          <w:sz w:val="24"/>
        </w:rPr>
      </w:pPr>
      <w:r w:rsidRPr="002504ED">
        <w:rPr>
          <w:rFonts w:asciiTheme="minorHAnsi" w:eastAsia="Times New Roman" w:hAnsiTheme="minorHAnsi"/>
          <w:sz w:val="24"/>
        </w:rPr>
        <w:t>Named adult who the child trusts and can go to</w:t>
      </w:r>
    </w:p>
    <w:p w:rsidR="00FD1995" w:rsidRPr="002504ED" w:rsidRDefault="00FD1995" w:rsidP="00FD1995">
      <w:pPr>
        <w:pStyle w:val="ListParagraph"/>
        <w:numPr>
          <w:ilvl w:val="0"/>
          <w:numId w:val="36"/>
        </w:numPr>
        <w:rPr>
          <w:rFonts w:asciiTheme="minorHAnsi" w:eastAsia="Times New Roman" w:hAnsiTheme="minorHAnsi"/>
          <w:sz w:val="24"/>
        </w:rPr>
      </w:pPr>
      <w:r w:rsidRPr="002504ED">
        <w:rPr>
          <w:rFonts w:asciiTheme="minorHAnsi" w:eastAsia="Times New Roman" w:hAnsiTheme="minorHAnsi"/>
          <w:sz w:val="24"/>
        </w:rPr>
        <w:t>Adjustments to daily routines</w:t>
      </w:r>
    </w:p>
    <w:p w:rsidR="00FD1995" w:rsidRPr="002504ED" w:rsidRDefault="00FD1995" w:rsidP="00FD1995">
      <w:pPr>
        <w:pStyle w:val="ListParagraph"/>
        <w:numPr>
          <w:ilvl w:val="0"/>
          <w:numId w:val="36"/>
        </w:numPr>
        <w:rPr>
          <w:rFonts w:asciiTheme="minorHAnsi" w:eastAsia="Times New Roman" w:hAnsiTheme="minorHAnsi"/>
          <w:sz w:val="24"/>
        </w:rPr>
      </w:pPr>
      <w:r w:rsidRPr="002504ED">
        <w:rPr>
          <w:rFonts w:asciiTheme="minorHAnsi" w:eastAsia="Times New Roman" w:hAnsiTheme="minorHAnsi"/>
          <w:sz w:val="24"/>
        </w:rPr>
        <w:t>Adult support in class</w:t>
      </w:r>
    </w:p>
    <w:p w:rsidR="00FD1995" w:rsidRPr="002504ED" w:rsidRDefault="00FD1995" w:rsidP="00FD1995">
      <w:pPr>
        <w:pStyle w:val="ListParagraph"/>
        <w:numPr>
          <w:ilvl w:val="0"/>
          <w:numId w:val="36"/>
        </w:numPr>
        <w:rPr>
          <w:rFonts w:asciiTheme="minorHAnsi" w:eastAsia="Times New Roman" w:hAnsiTheme="minorHAnsi"/>
          <w:sz w:val="24"/>
        </w:rPr>
      </w:pPr>
      <w:r w:rsidRPr="002504ED">
        <w:rPr>
          <w:rFonts w:asciiTheme="minorHAnsi" w:eastAsia="Times New Roman" w:hAnsiTheme="minorHAnsi"/>
          <w:sz w:val="24"/>
        </w:rPr>
        <w:t>Informing the parents of potential external support</w:t>
      </w:r>
    </w:p>
    <w:p w:rsidR="00FD1995" w:rsidRPr="002504ED" w:rsidRDefault="00FD1995" w:rsidP="00FD1995">
      <w:pPr>
        <w:pStyle w:val="ListParagraph"/>
        <w:numPr>
          <w:ilvl w:val="0"/>
          <w:numId w:val="36"/>
        </w:numPr>
        <w:rPr>
          <w:rFonts w:asciiTheme="minorHAnsi" w:eastAsia="Times New Roman" w:hAnsiTheme="minorHAnsi"/>
          <w:sz w:val="24"/>
        </w:rPr>
      </w:pPr>
      <w:r w:rsidRPr="002504ED">
        <w:rPr>
          <w:rFonts w:asciiTheme="minorHAnsi" w:eastAsia="Times New Roman" w:hAnsiTheme="minorHAnsi"/>
          <w:sz w:val="24"/>
        </w:rPr>
        <w:t xml:space="preserve">Part time timetables – only put into place for the </w:t>
      </w:r>
      <w:r w:rsidR="000F157E" w:rsidRPr="002504ED">
        <w:rPr>
          <w:rFonts w:asciiTheme="minorHAnsi" w:eastAsia="Times New Roman" w:hAnsiTheme="minorHAnsi"/>
          <w:sz w:val="24"/>
        </w:rPr>
        <w:t>min</w:t>
      </w:r>
      <w:r w:rsidR="000F157E">
        <w:rPr>
          <w:rFonts w:asciiTheme="minorHAnsi" w:eastAsia="Times New Roman" w:hAnsiTheme="minorHAnsi"/>
          <w:sz w:val="24"/>
        </w:rPr>
        <w:t>im</w:t>
      </w:r>
      <w:r w:rsidR="000F157E" w:rsidRPr="002504ED">
        <w:rPr>
          <w:rFonts w:asciiTheme="minorHAnsi" w:eastAsia="Times New Roman" w:hAnsiTheme="minorHAnsi"/>
          <w:sz w:val="24"/>
        </w:rPr>
        <w:t>um</w:t>
      </w:r>
      <w:r w:rsidRPr="002504ED">
        <w:rPr>
          <w:rFonts w:asciiTheme="minorHAnsi" w:eastAsia="Times New Roman" w:hAnsiTheme="minorHAnsi"/>
          <w:sz w:val="24"/>
        </w:rPr>
        <w:t xml:space="preserve"> time necessary</w:t>
      </w:r>
    </w:p>
    <w:p w:rsidR="003E68BF" w:rsidRPr="002504ED" w:rsidRDefault="003E68BF" w:rsidP="00FD1995">
      <w:pPr>
        <w:pStyle w:val="ListParagraph"/>
        <w:rPr>
          <w:rFonts w:asciiTheme="minorHAnsi" w:eastAsia="Times New Roman" w:hAnsiTheme="minorHAnsi"/>
          <w:sz w:val="24"/>
        </w:rPr>
      </w:pPr>
    </w:p>
    <w:p w:rsidR="003E68BF" w:rsidRPr="002504ED" w:rsidRDefault="002504ED" w:rsidP="003E68BF">
      <w:pPr>
        <w:spacing w:before="240" w:after="240"/>
        <w:rPr>
          <w:rFonts w:asciiTheme="minorHAnsi" w:hAnsiTheme="minorHAnsi"/>
          <w:sz w:val="28"/>
          <w:szCs w:val="26"/>
        </w:rPr>
      </w:pPr>
      <w:r>
        <w:rPr>
          <w:rFonts w:asciiTheme="minorHAnsi" w:hAnsiTheme="minorHAnsi"/>
          <w:b/>
          <w:bCs/>
          <w:sz w:val="28"/>
          <w:szCs w:val="26"/>
        </w:rPr>
        <w:t>Reintegration M</w:t>
      </w:r>
      <w:r w:rsidR="003E68BF" w:rsidRPr="002504ED">
        <w:rPr>
          <w:rFonts w:asciiTheme="minorHAnsi" w:hAnsiTheme="minorHAnsi"/>
          <w:b/>
          <w:bCs/>
          <w:sz w:val="28"/>
          <w:szCs w:val="26"/>
        </w:rPr>
        <w:t>eetings </w:t>
      </w:r>
    </w:p>
    <w:p w:rsidR="003E68BF" w:rsidRPr="002504ED" w:rsidRDefault="003E68BF" w:rsidP="003E68BF">
      <w:pPr>
        <w:rPr>
          <w:rFonts w:asciiTheme="minorHAnsi" w:hAnsiTheme="minorHAnsi"/>
          <w:sz w:val="24"/>
        </w:rPr>
      </w:pPr>
      <w:r w:rsidRPr="002504ED">
        <w:rPr>
          <w:rFonts w:asciiTheme="minorHAnsi" w:hAnsiTheme="minorHAnsi"/>
          <w:sz w:val="24"/>
        </w:rPr>
        <w:t xml:space="preserve">The school will explain the reintegration strategy to the </w:t>
      </w:r>
      <w:r w:rsidR="00FD1995" w:rsidRPr="002504ED">
        <w:rPr>
          <w:rFonts w:asciiTheme="minorHAnsi" w:hAnsiTheme="minorHAnsi"/>
          <w:sz w:val="24"/>
        </w:rPr>
        <w:t xml:space="preserve">parents and </w:t>
      </w:r>
      <w:r w:rsidRPr="002504ED">
        <w:rPr>
          <w:rFonts w:asciiTheme="minorHAnsi" w:hAnsiTheme="minorHAnsi"/>
          <w:sz w:val="24"/>
        </w:rPr>
        <w:t>pupil in a</w:t>
      </w:r>
      <w:r w:rsidR="00FD1995" w:rsidRPr="002504ED">
        <w:rPr>
          <w:rFonts w:asciiTheme="minorHAnsi" w:hAnsiTheme="minorHAnsi"/>
          <w:sz w:val="24"/>
        </w:rPr>
        <w:t xml:space="preserve"> reintegration meeting</w:t>
      </w:r>
      <w:r w:rsidRPr="002504ED">
        <w:rPr>
          <w:rFonts w:asciiTheme="minorHAnsi" w:hAnsiTheme="minorHAnsi"/>
          <w:sz w:val="24"/>
        </w:rPr>
        <w:t xml:space="preserve"> on the pupil’s return to school. During the meeting the school will communicate to the </w:t>
      </w:r>
      <w:r w:rsidR="00FD1995" w:rsidRPr="002504ED">
        <w:rPr>
          <w:rFonts w:asciiTheme="minorHAnsi" w:hAnsiTheme="minorHAnsi"/>
          <w:sz w:val="24"/>
        </w:rPr>
        <w:t xml:space="preserve">parents and </w:t>
      </w:r>
      <w:r w:rsidRPr="002504ED">
        <w:rPr>
          <w:rFonts w:asciiTheme="minorHAnsi" w:hAnsiTheme="minorHAnsi"/>
          <w:sz w:val="24"/>
        </w:rPr>
        <w:t>pupil that they are getting a fresh start and that they are a valued member of the school community.</w:t>
      </w:r>
    </w:p>
    <w:p w:rsidR="003E68BF" w:rsidRPr="002504ED" w:rsidRDefault="003E68BF" w:rsidP="003E68BF">
      <w:pPr>
        <w:rPr>
          <w:rFonts w:asciiTheme="minorHAnsi" w:hAnsiTheme="minorHAnsi"/>
          <w:sz w:val="24"/>
        </w:rPr>
      </w:pPr>
      <w:r w:rsidRPr="002504ED">
        <w:rPr>
          <w:rFonts w:asciiTheme="minorHAnsi" w:hAnsiTheme="minorHAnsi"/>
          <w:sz w:val="24"/>
        </w:rPr>
        <w:t>The pupil, parents, a member of senior staff, and any other relevant staff will be invited to attend the meeting.</w:t>
      </w:r>
    </w:p>
    <w:p w:rsidR="003E68BF" w:rsidRPr="002504ED" w:rsidRDefault="003E68BF" w:rsidP="003E68BF">
      <w:pPr>
        <w:rPr>
          <w:rFonts w:asciiTheme="minorHAnsi" w:hAnsiTheme="minorHAnsi"/>
          <w:sz w:val="24"/>
        </w:rPr>
      </w:pPr>
      <w:r w:rsidRPr="002504ED">
        <w:rPr>
          <w:rFonts w:asciiTheme="minorHAnsi" w:hAnsiTheme="minorHAnsi"/>
          <w:sz w:val="24"/>
        </w:rPr>
        <w:t>The meeting can proceed without the parents in the event that they cannot or do not attend.</w:t>
      </w:r>
    </w:p>
    <w:p w:rsidR="003E68BF" w:rsidRPr="002504ED" w:rsidRDefault="003E68BF" w:rsidP="003E68BF">
      <w:pPr>
        <w:rPr>
          <w:rFonts w:asciiTheme="minorHAnsi" w:hAnsiTheme="minorHAnsi"/>
          <w:sz w:val="24"/>
        </w:rPr>
      </w:pPr>
      <w:r w:rsidRPr="002504ED">
        <w:rPr>
          <w:rFonts w:asciiTheme="minorHAnsi" w:hAnsiTheme="minorHAnsi"/>
          <w:sz w:val="24"/>
        </w:rPr>
        <w:t>The school expects all returning pupils and their parents to attend their reintegration meeting, but pupils who do not attend will not be prevented from returning to the classroom.</w:t>
      </w:r>
      <w:r w:rsidRPr="002504ED">
        <w:rPr>
          <w:rFonts w:asciiTheme="minorHAnsi" w:hAnsiTheme="minorHAnsi"/>
          <w:sz w:val="24"/>
        </w:rPr>
        <w:br/>
      </w:r>
    </w:p>
    <w:p w:rsidR="003E68BF" w:rsidRPr="002504ED" w:rsidRDefault="003E68BF" w:rsidP="003E68BF">
      <w:pPr>
        <w:pStyle w:val="Heading1"/>
        <w:rPr>
          <w:rFonts w:asciiTheme="minorHAnsi" w:hAnsiTheme="minorHAnsi"/>
          <w:color w:val="auto"/>
          <w:szCs w:val="28"/>
        </w:rPr>
      </w:pPr>
      <w:bookmarkStart w:id="14" w:name="_Toc87532566"/>
      <w:bookmarkStart w:id="15" w:name="_Toc87533041"/>
      <w:bookmarkStart w:id="16" w:name="_Toc113344709"/>
      <w:r w:rsidRPr="002504ED">
        <w:rPr>
          <w:rFonts w:asciiTheme="minorHAnsi" w:eastAsia="Arial" w:hAnsiTheme="minorHAnsi"/>
          <w:color w:val="auto"/>
          <w:szCs w:val="28"/>
        </w:rPr>
        <w:t>Monitoring arrangements</w:t>
      </w:r>
      <w:bookmarkEnd w:id="14"/>
      <w:bookmarkEnd w:id="15"/>
      <w:bookmarkEnd w:id="16"/>
    </w:p>
    <w:p w:rsidR="003E68BF" w:rsidRPr="000F157E" w:rsidRDefault="003E68BF" w:rsidP="003E68BF">
      <w:pPr>
        <w:rPr>
          <w:rFonts w:asciiTheme="minorHAnsi" w:hAnsiTheme="minorHAnsi"/>
          <w:sz w:val="24"/>
        </w:rPr>
      </w:pPr>
      <w:r w:rsidRPr="000F157E">
        <w:rPr>
          <w:rFonts w:asciiTheme="minorHAnsi" w:hAnsiTheme="minorHAnsi"/>
          <w:sz w:val="24"/>
        </w:rPr>
        <w:t>The school will collect data on the following:</w:t>
      </w:r>
    </w:p>
    <w:p w:rsidR="003E68BF" w:rsidRPr="000F157E" w:rsidRDefault="003E68BF" w:rsidP="003E68BF">
      <w:pPr>
        <w:numPr>
          <w:ilvl w:val="0"/>
          <w:numId w:val="32"/>
        </w:numPr>
        <w:ind w:left="340" w:hanging="261"/>
        <w:rPr>
          <w:rFonts w:asciiTheme="minorHAnsi" w:eastAsia="Times New Roman" w:hAnsiTheme="minorHAnsi"/>
          <w:sz w:val="24"/>
        </w:rPr>
      </w:pPr>
      <w:r w:rsidRPr="000F157E">
        <w:rPr>
          <w:rFonts w:asciiTheme="minorHAnsi" w:hAnsiTheme="minorHAnsi"/>
          <w:sz w:val="24"/>
        </w:rPr>
        <w:t>Attendance, permanent exclusions and suspensions </w:t>
      </w:r>
    </w:p>
    <w:p w:rsidR="002504ED" w:rsidRPr="000F157E" w:rsidRDefault="003E68BF" w:rsidP="003E68BF">
      <w:pPr>
        <w:numPr>
          <w:ilvl w:val="0"/>
          <w:numId w:val="32"/>
        </w:numPr>
        <w:ind w:left="340" w:hanging="261"/>
        <w:rPr>
          <w:rFonts w:asciiTheme="minorHAnsi" w:eastAsia="Times New Roman" w:hAnsiTheme="minorHAnsi"/>
          <w:sz w:val="24"/>
        </w:rPr>
      </w:pPr>
      <w:r w:rsidRPr="000F157E">
        <w:rPr>
          <w:rFonts w:asciiTheme="minorHAnsi" w:hAnsiTheme="minorHAnsi"/>
          <w:sz w:val="24"/>
        </w:rPr>
        <w:t>Use of pupil referral units, off-site directions and managed moves</w:t>
      </w:r>
    </w:p>
    <w:p w:rsidR="002504ED" w:rsidRPr="000F157E" w:rsidRDefault="002504ED" w:rsidP="002504ED">
      <w:pPr>
        <w:ind w:left="340"/>
        <w:rPr>
          <w:rFonts w:asciiTheme="minorHAnsi" w:eastAsia="Times New Roman" w:hAnsiTheme="minorHAnsi"/>
          <w:sz w:val="24"/>
        </w:rPr>
      </w:pPr>
    </w:p>
    <w:p w:rsidR="003E68BF" w:rsidRPr="000F157E" w:rsidRDefault="003E68BF" w:rsidP="002504ED">
      <w:pPr>
        <w:rPr>
          <w:rFonts w:asciiTheme="minorHAnsi" w:eastAsia="Times New Roman" w:hAnsiTheme="minorHAnsi"/>
          <w:sz w:val="24"/>
        </w:rPr>
      </w:pPr>
      <w:r w:rsidRPr="000F157E">
        <w:rPr>
          <w:rFonts w:asciiTheme="minorHAnsi" w:hAnsiTheme="minorHAnsi"/>
          <w:sz w:val="24"/>
        </w:rPr>
        <w:lastRenderedPageBreak/>
        <w:t xml:space="preserve">The data will be </w:t>
      </w:r>
      <w:proofErr w:type="spellStart"/>
      <w:r w:rsidRPr="000F157E">
        <w:rPr>
          <w:rFonts w:asciiTheme="minorHAnsi" w:hAnsiTheme="minorHAnsi"/>
          <w:sz w:val="24"/>
        </w:rPr>
        <w:t>analys</w:t>
      </w:r>
      <w:r w:rsidR="002504ED" w:rsidRPr="000F157E">
        <w:rPr>
          <w:rFonts w:asciiTheme="minorHAnsi" w:hAnsiTheme="minorHAnsi"/>
          <w:sz w:val="24"/>
        </w:rPr>
        <w:t>ed</w:t>
      </w:r>
      <w:proofErr w:type="spellEnd"/>
      <w:r w:rsidR="002504ED" w:rsidRPr="000F157E">
        <w:rPr>
          <w:rFonts w:asciiTheme="minorHAnsi" w:hAnsiTheme="minorHAnsi"/>
          <w:sz w:val="24"/>
        </w:rPr>
        <w:t xml:space="preserve"> every term by Mrs. J Mooney Deputy Head Teacher</w:t>
      </w:r>
      <w:r w:rsidRPr="000F157E">
        <w:rPr>
          <w:rFonts w:asciiTheme="minorHAnsi" w:hAnsiTheme="minorHAnsi"/>
          <w:sz w:val="24"/>
        </w:rPr>
        <w:t xml:space="preserve">. </w:t>
      </w:r>
      <w:r w:rsidR="002504ED" w:rsidRPr="000F157E">
        <w:rPr>
          <w:rFonts w:asciiTheme="minorHAnsi" w:hAnsiTheme="minorHAnsi"/>
          <w:sz w:val="24"/>
        </w:rPr>
        <w:t>Mrs. Mooney will report back to the headteacher and board of directors.</w:t>
      </w:r>
    </w:p>
    <w:p w:rsidR="003E68BF" w:rsidRPr="000F157E" w:rsidRDefault="003E68BF" w:rsidP="003E68BF">
      <w:pPr>
        <w:rPr>
          <w:rFonts w:asciiTheme="minorHAnsi" w:hAnsiTheme="minorHAnsi"/>
          <w:sz w:val="24"/>
        </w:rPr>
      </w:pPr>
      <w:r w:rsidRPr="000F157E">
        <w:rPr>
          <w:rFonts w:asciiTheme="minorHAnsi" w:hAnsiTheme="minorHAnsi"/>
          <w:sz w:val="24"/>
        </w:rPr>
        <w:t xml:space="preserve">The data will be </w:t>
      </w:r>
      <w:proofErr w:type="spellStart"/>
      <w:r w:rsidRPr="000F157E">
        <w:rPr>
          <w:rFonts w:asciiTheme="minorHAnsi" w:hAnsiTheme="minorHAnsi"/>
          <w:sz w:val="24"/>
        </w:rPr>
        <w:t>analysed</w:t>
      </w:r>
      <w:proofErr w:type="spellEnd"/>
      <w:r w:rsidRPr="000F157E">
        <w:rPr>
          <w:rFonts w:asciiTheme="minorHAnsi" w:hAnsiTheme="minorHAnsi"/>
          <w:sz w:val="24"/>
        </w:rPr>
        <w:t xml:space="preserve"> from a variety of perspectives including:</w:t>
      </w:r>
    </w:p>
    <w:p w:rsidR="003E68BF" w:rsidRPr="000F157E" w:rsidRDefault="003E68BF" w:rsidP="003E68BF">
      <w:pPr>
        <w:numPr>
          <w:ilvl w:val="0"/>
          <w:numId w:val="33"/>
        </w:numPr>
        <w:ind w:left="340" w:hanging="261"/>
        <w:rPr>
          <w:rFonts w:asciiTheme="minorHAnsi" w:eastAsia="Times New Roman" w:hAnsiTheme="minorHAnsi"/>
          <w:sz w:val="24"/>
        </w:rPr>
      </w:pPr>
      <w:r w:rsidRPr="000F157E">
        <w:rPr>
          <w:rFonts w:asciiTheme="minorHAnsi" w:hAnsiTheme="minorHAnsi"/>
          <w:sz w:val="24"/>
        </w:rPr>
        <w:t>At school level</w:t>
      </w:r>
    </w:p>
    <w:p w:rsidR="003E68BF" w:rsidRPr="000F157E" w:rsidRDefault="003E68BF" w:rsidP="003E68BF">
      <w:pPr>
        <w:numPr>
          <w:ilvl w:val="0"/>
          <w:numId w:val="33"/>
        </w:numPr>
        <w:ind w:left="340" w:hanging="261"/>
        <w:rPr>
          <w:rFonts w:asciiTheme="minorHAnsi" w:eastAsia="Times New Roman" w:hAnsiTheme="minorHAnsi"/>
          <w:sz w:val="24"/>
        </w:rPr>
      </w:pPr>
      <w:r w:rsidRPr="000F157E">
        <w:rPr>
          <w:rFonts w:asciiTheme="minorHAnsi" w:hAnsiTheme="minorHAnsi"/>
          <w:sz w:val="24"/>
        </w:rPr>
        <w:t>By age group</w:t>
      </w:r>
    </w:p>
    <w:p w:rsidR="003E68BF" w:rsidRPr="000F157E" w:rsidRDefault="003E68BF" w:rsidP="003E68BF">
      <w:pPr>
        <w:numPr>
          <w:ilvl w:val="0"/>
          <w:numId w:val="33"/>
        </w:numPr>
        <w:ind w:left="340" w:hanging="261"/>
        <w:rPr>
          <w:rFonts w:asciiTheme="minorHAnsi" w:eastAsia="Times New Roman" w:hAnsiTheme="minorHAnsi"/>
          <w:sz w:val="24"/>
        </w:rPr>
      </w:pPr>
      <w:r w:rsidRPr="000F157E">
        <w:rPr>
          <w:rFonts w:asciiTheme="minorHAnsi" w:hAnsiTheme="minorHAnsi"/>
          <w:sz w:val="24"/>
        </w:rPr>
        <w:t>By time of day/week/term</w:t>
      </w:r>
    </w:p>
    <w:p w:rsidR="003E68BF" w:rsidRPr="000F157E" w:rsidRDefault="003E68BF" w:rsidP="003E68BF">
      <w:pPr>
        <w:numPr>
          <w:ilvl w:val="0"/>
          <w:numId w:val="33"/>
        </w:numPr>
        <w:ind w:left="340" w:hanging="261"/>
        <w:rPr>
          <w:rFonts w:asciiTheme="minorHAnsi" w:eastAsia="Times New Roman" w:hAnsiTheme="minorHAnsi"/>
          <w:sz w:val="24"/>
        </w:rPr>
      </w:pPr>
      <w:r w:rsidRPr="000F157E">
        <w:rPr>
          <w:rFonts w:asciiTheme="minorHAnsi" w:hAnsiTheme="minorHAnsi"/>
          <w:sz w:val="24"/>
        </w:rPr>
        <w:t>By protected characteristic </w:t>
      </w:r>
    </w:p>
    <w:p w:rsidR="003E68BF" w:rsidRPr="000F157E" w:rsidRDefault="003E68BF" w:rsidP="003E68BF">
      <w:pPr>
        <w:rPr>
          <w:rFonts w:asciiTheme="minorHAnsi" w:hAnsiTheme="minorHAnsi"/>
          <w:sz w:val="24"/>
        </w:rPr>
      </w:pPr>
      <w:r w:rsidRPr="000F157E">
        <w:rPr>
          <w:rFonts w:asciiTheme="minorHAnsi" w:hAnsiTheme="minorHAnsi"/>
          <w:sz w:val="24"/>
        </w:rPr>
        <w:t>The school will use the results of this analysis to make sure it is meeting its duties under the Equality Act 2010. If any patterns or disparities between groups of pupils are identified by this analysis, the school will review its policies in order to tackle it.</w:t>
      </w:r>
    </w:p>
    <w:p w:rsidR="003E68BF" w:rsidRPr="002504ED" w:rsidRDefault="003E68BF" w:rsidP="003E68BF">
      <w:pPr>
        <w:rPr>
          <w:rFonts w:asciiTheme="minorHAnsi" w:hAnsiTheme="minorHAnsi"/>
          <w:sz w:val="22"/>
        </w:rPr>
      </w:pPr>
    </w:p>
    <w:p w:rsidR="003E68BF" w:rsidRPr="002504ED" w:rsidRDefault="003E68BF" w:rsidP="003E68BF">
      <w:pPr>
        <w:pStyle w:val="Heading1"/>
        <w:rPr>
          <w:rFonts w:asciiTheme="minorHAnsi" w:hAnsiTheme="minorHAnsi"/>
          <w:color w:val="auto"/>
          <w:szCs w:val="28"/>
        </w:rPr>
      </w:pPr>
      <w:bookmarkStart w:id="17" w:name="_Toc87532567"/>
      <w:bookmarkStart w:id="18" w:name="_Toc87533042"/>
      <w:bookmarkStart w:id="19" w:name="_Toc113344710"/>
      <w:r w:rsidRPr="002504ED">
        <w:rPr>
          <w:rFonts w:asciiTheme="minorHAnsi" w:eastAsia="Arial" w:hAnsiTheme="minorHAnsi"/>
          <w:color w:val="auto"/>
          <w:szCs w:val="28"/>
        </w:rPr>
        <w:t>Links with other policies</w:t>
      </w:r>
      <w:bookmarkEnd w:id="17"/>
      <w:bookmarkEnd w:id="18"/>
      <w:bookmarkEnd w:id="19"/>
    </w:p>
    <w:p w:rsidR="003E68BF" w:rsidRPr="002504ED" w:rsidRDefault="003E68BF" w:rsidP="003E68BF">
      <w:pPr>
        <w:spacing w:before="120"/>
        <w:rPr>
          <w:rFonts w:asciiTheme="minorHAnsi" w:hAnsiTheme="minorHAnsi"/>
          <w:sz w:val="24"/>
        </w:rPr>
      </w:pPr>
      <w:r w:rsidRPr="002504ED">
        <w:rPr>
          <w:rFonts w:asciiTheme="minorHAnsi" w:hAnsiTheme="minorHAnsi"/>
          <w:sz w:val="24"/>
        </w:rPr>
        <w:t>This exclusions policy is linked to our:</w:t>
      </w:r>
    </w:p>
    <w:p w:rsidR="003E68BF" w:rsidRPr="002504ED" w:rsidRDefault="003E68BF" w:rsidP="003E68BF">
      <w:pPr>
        <w:numPr>
          <w:ilvl w:val="0"/>
          <w:numId w:val="34"/>
        </w:numPr>
        <w:pBdr>
          <w:left w:val="none" w:sz="0" w:space="8" w:color="auto"/>
        </w:pBdr>
        <w:spacing w:before="120"/>
        <w:ind w:hanging="424"/>
        <w:rPr>
          <w:rFonts w:asciiTheme="minorHAnsi" w:eastAsia="Times New Roman" w:hAnsiTheme="minorHAnsi"/>
          <w:sz w:val="24"/>
        </w:rPr>
      </w:pPr>
      <w:r w:rsidRPr="002504ED">
        <w:rPr>
          <w:rFonts w:asciiTheme="minorHAnsi" w:hAnsiTheme="minorHAnsi"/>
          <w:sz w:val="24"/>
        </w:rPr>
        <w:t xml:space="preserve">Behaviour policy </w:t>
      </w:r>
    </w:p>
    <w:p w:rsidR="003E68BF" w:rsidRPr="000150A1" w:rsidRDefault="003E68BF" w:rsidP="003E68BF">
      <w:pPr>
        <w:numPr>
          <w:ilvl w:val="0"/>
          <w:numId w:val="34"/>
        </w:numPr>
        <w:pBdr>
          <w:left w:val="none" w:sz="0" w:space="8" w:color="auto"/>
        </w:pBdr>
        <w:spacing w:before="120"/>
        <w:ind w:hanging="424"/>
        <w:rPr>
          <w:rFonts w:asciiTheme="minorHAnsi" w:eastAsia="Times New Roman" w:hAnsiTheme="minorHAnsi"/>
          <w:sz w:val="24"/>
        </w:rPr>
      </w:pPr>
      <w:r w:rsidRPr="002504ED">
        <w:rPr>
          <w:rFonts w:asciiTheme="minorHAnsi" w:hAnsiTheme="minorHAnsi"/>
          <w:sz w:val="24"/>
        </w:rPr>
        <w:t xml:space="preserve">SEN policy and information report </w:t>
      </w:r>
    </w:p>
    <w:p w:rsidR="000150A1" w:rsidRDefault="000150A1" w:rsidP="000150A1">
      <w:pPr>
        <w:pBdr>
          <w:left w:val="none" w:sz="0" w:space="8" w:color="auto"/>
        </w:pBdr>
        <w:spacing w:before="120"/>
        <w:rPr>
          <w:rFonts w:asciiTheme="minorHAnsi" w:hAnsiTheme="minorHAnsi"/>
          <w:sz w:val="24"/>
        </w:rPr>
      </w:pPr>
    </w:p>
    <w:p w:rsidR="000150A1" w:rsidRDefault="000150A1" w:rsidP="000150A1">
      <w:pPr>
        <w:pBdr>
          <w:left w:val="none" w:sz="0" w:space="8" w:color="auto"/>
        </w:pBdr>
        <w:spacing w:before="120"/>
        <w:rPr>
          <w:rFonts w:asciiTheme="minorHAnsi" w:hAnsiTheme="minorHAnsi"/>
          <w:b/>
          <w:sz w:val="24"/>
        </w:rPr>
      </w:pPr>
      <w:r>
        <w:rPr>
          <w:rFonts w:asciiTheme="minorHAnsi" w:hAnsiTheme="minorHAnsi"/>
          <w:b/>
          <w:sz w:val="24"/>
        </w:rPr>
        <w:t xml:space="preserve">Review Date </w:t>
      </w:r>
      <w:r w:rsidRPr="000150A1">
        <w:rPr>
          <w:rFonts w:asciiTheme="minorHAnsi" w:hAnsiTheme="minorHAnsi"/>
          <w:b/>
          <w:sz w:val="24"/>
        </w:rPr>
        <w:t>2025</w:t>
      </w:r>
    </w:p>
    <w:p w:rsidR="001208C2" w:rsidRDefault="001208C2" w:rsidP="000150A1">
      <w:pPr>
        <w:pBdr>
          <w:left w:val="none" w:sz="0" w:space="8" w:color="auto"/>
        </w:pBdr>
        <w:spacing w:before="120"/>
        <w:rPr>
          <w:rFonts w:asciiTheme="minorHAnsi" w:hAnsiTheme="minorHAnsi"/>
          <w:b/>
          <w:sz w:val="24"/>
        </w:rPr>
      </w:pPr>
    </w:p>
    <w:p w:rsidR="001208C2" w:rsidRPr="000150A1" w:rsidRDefault="001208C2" w:rsidP="000150A1">
      <w:pPr>
        <w:pBdr>
          <w:left w:val="none" w:sz="0" w:space="8" w:color="auto"/>
        </w:pBdr>
        <w:spacing w:before="120"/>
        <w:rPr>
          <w:rFonts w:asciiTheme="minorHAnsi" w:eastAsia="Times New Roman" w:hAnsiTheme="minorHAnsi"/>
          <w:b/>
          <w:sz w:val="24"/>
        </w:rPr>
      </w:pPr>
    </w:p>
    <w:p w:rsidR="001208C2" w:rsidRPr="001208C2" w:rsidRDefault="001208C2" w:rsidP="001208C2">
      <w:pPr>
        <w:spacing w:after="0"/>
        <w:rPr>
          <w:rFonts w:ascii="Calibri" w:eastAsia="Calibri" w:hAnsi="Calibri" w:cs="Calibri"/>
          <w:color w:val="FF0000"/>
          <w:sz w:val="24"/>
          <w:lang w:val="en-GB"/>
        </w:rPr>
      </w:pPr>
      <w:r w:rsidRPr="001208C2">
        <w:rPr>
          <w:rFonts w:ascii="Calibri" w:eastAsia="Calibri" w:hAnsi="Calibri" w:cs="Calibri"/>
          <w:color w:val="FF0000"/>
          <w:sz w:val="24"/>
          <w:lang w:val="en-GB"/>
        </w:rPr>
        <w:t>Parental Salutation</w:t>
      </w:r>
    </w:p>
    <w:p w:rsidR="001208C2" w:rsidRPr="001208C2" w:rsidRDefault="001208C2" w:rsidP="001208C2">
      <w:pPr>
        <w:spacing w:after="0"/>
        <w:rPr>
          <w:rFonts w:ascii="Calibri" w:eastAsia="Calibri" w:hAnsi="Calibri" w:cs="Calibri"/>
          <w:color w:val="FF0000"/>
          <w:sz w:val="24"/>
          <w:lang w:val="en-GB"/>
        </w:rPr>
      </w:pPr>
      <w:r w:rsidRPr="001208C2">
        <w:rPr>
          <w:rFonts w:ascii="Calibri" w:eastAsia="Calibri" w:hAnsi="Calibri" w:cs="Calibri"/>
          <w:color w:val="FF0000"/>
          <w:sz w:val="24"/>
          <w:lang w:val="en-GB"/>
        </w:rPr>
        <w:t>Address</w:t>
      </w:r>
    </w:p>
    <w:p w:rsidR="001208C2" w:rsidRPr="001208C2" w:rsidRDefault="001208C2" w:rsidP="001208C2">
      <w:pPr>
        <w:spacing w:after="0"/>
        <w:rPr>
          <w:rFonts w:ascii="Calibri" w:eastAsia="Calibri" w:hAnsi="Calibri" w:cs="Calibri"/>
          <w:sz w:val="24"/>
          <w:lang w:val="en-GB"/>
        </w:rPr>
      </w:pPr>
    </w:p>
    <w:p w:rsidR="001208C2" w:rsidRPr="001208C2" w:rsidRDefault="001208C2" w:rsidP="001208C2">
      <w:pPr>
        <w:spacing w:after="0"/>
        <w:rPr>
          <w:rFonts w:ascii="Calibri" w:eastAsia="Calibri" w:hAnsi="Calibri" w:cs="Calibri"/>
          <w:sz w:val="24"/>
          <w:lang w:val="en-GB"/>
        </w:rPr>
      </w:pPr>
    </w:p>
    <w:p w:rsidR="001208C2" w:rsidRPr="001208C2" w:rsidRDefault="001208C2" w:rsidP="001208C2">
      <w:pPr>
        <w:spacing w:after="0"/>
        <w:rPr>
          <w:rFonts w:ascii="Calibri" w:eastAsia="Calibri" w:hAnsi="Calibri" w:cs="Calibri"/>
          <w:b/>
          <w:sz w:val="28"/>
          <w:lang w:val="en-GB"/>
        </w:rPr>
      </w:pPr>
      <w:r w:rsidRPr="001208C2">
        <w:rPr>
          <w:rFonts w:ascii="Calibri" w:eastAsia="Calibri" w:hAnsi="Calibri" w:cs="Calibri"/>
          <w:b/>
          <w:sz w:val="28"/>
          <w:lang w:val="en-GB"/>
        </w:rPr>
        <w:t>Template Letter</w:t>
      </w:r>
    </w:p>
    <w:p w:rsidR="001208C2" w:rsidRPr="001208C2" w:rsidRDefault="001208C2" w:rsidP="001208C2">
      <w:pPr>
        <w:spacing w:after="0"/>
        <w:rPr>
          <w:rFonts w:ascii="Calibri" w:eastAsia="Calibri" w:hAnsi="Calibri" w:cs="Calibri"/>
          <w:sz w:val="24"/>
          <w:lang w:val="en-GB"/>
        </w:rPr>
      </w:pPr>
    </w:p>
    <w:p w:rsidR="001208C2" w:rsidRPr="001208C2" w:rsidRDefault="001208C2" w:rsidP="001208C2">
      <w:pPr>
        <w:spacing w:after="0"/>
        <w:ind w:left="7200" w:firstLine="720"/>
        <w:jc w:val="right"/>
        <w:rPr>
          <w:rFonts w:ascii="Calibri" w:eastAsia="Calibri" w:hAnsi="Calibri"/>
          <w:sz w:val="24"/>
          <w:lang w:val="en-GB"/>
        </w:rPr>
      </w:pPr>
      <w:r w:rsidRPr="001208C2">
        <w:rPr>
          <w:rFonts w:ascii="Calibri" w:eastAsia="Calibri" w:hAnsi="Calibri" w:cs="Calibri"/>
          <w:color w:val="FF0000"/>
          <w:sz w:val="24"/>
          <w:lang w:val="en-GB"/>
        </w:rPr>
        <w:t>Date</w:t>
      </w:r>
    </w:p>
    <w:p w:rsidR="001208C2" w:rsidRDefault="001208C2" w:rsidP="001208C2">
      <w:pPr>
        <w:spacing w:after="0"/>
        <w:jc w:val="both"/>
        <w:rPr>
          <w:rFonts w:ascii="Calibri" w:eastAsia="Calibri" w:hAnsi="Calibri" w:cs="Calibri"/>
          <w:b/>
          <w:sz w:val="24"/>
          <w:lang w:val="en-GB"/>
        </w:rPr>
      </w:pPr>
    </w:p>
    <w:p w:rsidR="001208C2" w:rsidRPr="001208C2" w:rsidRDefault="001208C2" w:rsidP="001208C2">
      <w:pPr>
        <w:spacing w:after="0"/>
        <w:jc w:val="both"/>
        <w:rPr>
          <w:rFonts w:ascii="Calibri" w:eastAsia="Calibri" w:hAnsi="Calibri" w:cs="Calibri"/>
          <w:b/>
          <w:sz w:val="24"/>
          <w:lang w:val="en-GB"/>
        </w:rPr>
      </w:pPr>
      <w:r w:rsidRPr="001208C2">
        <w:rPr>
          <w:rFonts w:ascii="Calibri" w:eastAsia="Calibri" w:hAnsi="Calibri" w:cs="Calibri"/>
          <w:b/>
          <w:sz w:val="24"/>
          <w:lang w:val="en-GB"/>
        </w:rPr>
        <w:t xml:space="preserve">Re: </w:t>
      </w:r>
      <w:r w:rsidRPr="001208C2">
        <w:rPr>
          <w:rFonts w:ascii="Calibri" w:eastAsia="Calibri" w:hAnsi="Calibri" w:cs="Calibri"/>
          <w:b/>
          <w:color w:val="FF0000"/>
          <w:sz w:val="24"/>
          <w:lang w:val="en-GB"/>
        </w:rPr>
        <w:t>PUPIL NAME</w:t>
      </w:r>
    </w:p>
    <w:p w:rsidR="001208C2" w:rsidRPr="001208C2" w:rsidRDefault="001208C2" w:rsidP="001208C2">
      <w:pPr>
        <w:spacing w:after="0"/>
        <w:jc w:val="both"/>
        <w:rPr>
          <w:rFonts w:ascii="Calibri" w:eastAsia="Calibri" w:hAnsi="Calibri" w:cs="Calibri"/>
          <w:b/>
          <w:sz w:val="24"/>
          <w:lang w:val="en-GB"/>
        </w:rPr>
      </w:pPr>
    </w:p>
    <w:p w:rsidR="001208C2" w:rsidRPr="001208C2" w:rsidRDefault="001208C2" w:rsidP="001208C2">
      <w:pPr>
        <w:spacing w:after="0"/>
        <w:jc w:val="both"/>
        <w:rPr>
          <w:rFonts w:ascii="Calibri" w:eastAsia="Calibri" w:hAnsi="Calibri" w:cs="Calibri"/>
          <w:b/>
          <w:sz w:val="24"/>
          <w:lang w:val="en-GB"/>
        </w:rPr>
      </w:pPr>
      <w:r w:rsidRPr="001208C2">
        <w:rPr>
          <w:rFonts w:ascii="Calibri" w:eastAsia="Calibri" w:hAnsi="Calibri" w:cs="Calibri"/>
          <w:b/>
          <w:sz w:val="24"/>
          <w:lang w:val="en-GB"/>
        </w:rPr>
        <w:t>Type of exclusion: Fixed Term</w:t>
      </w: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 xml:space="preserve">Dear </w:t>
      </w:r>
      <w:r w:rsidRPr="001208C2">
        <w:rPr>
          <w:rFonts w:ascii="Calibri" w:eastAsia="Calibri" w:hAnsi="Calibri" w:cs="Calibri"/>
          <w:color w:val="FF0000"/>
          <w:sz w:val="24"/>
          <w:lang w:val="en-GB"/>
        </w:rPr>
        <w:t>XXX</w:t>
      </w:r>
      <w:r w:rsidRPr="001208C2">
        <w:rPr>
          <w:rFonts w:ascii="Calibri" w:eastAsia="Calibri" w:hAnsi="Calibri" w:cs="Calibri"/>
          <w:sz w:val="24"/>
          <w:lang w:val="en-GB"/>
        </w:rPr>
        <w:t>,</w:t>
      </w: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 xml:space="preserve">I am writing to inform you of my decision to exclude </w:t>
      </w:r>
      <w:r w:rsidRPr="001208C2">
        <w:rPr>
          <w:rFonts w:ascii="Calibri" w:eastAsia="Calibri" w:hAnsi="Calibri" w:cs="Calibri"/>
          <w:color w:val="FF0000"/>
          <w:sz w:val="24"/>
          <w:lang w:val="en-GB"/>
        </w:rPr>
        <w:t xml:space="preserve">child’s name </w:t>
      </w:r>
      <w:r w:rsidRPr="001208C2">
        <w:rPr>
          <w:rFonts w:ascii="Calibri" w:eastAsia="Calibri" w:hAnsi="Calibri" w:cs="Calibri"/>
          <w:sz w:val="24"/>
          <w:lang w:val="en-GB"/>
        </w:rPr>
        <w:t xml:space="preserve">for </w:t>
      </w:r>
      <w:r w:rsidRPr="001208C2">
        <w:rPr>
          <w:rFonts w:ascii="Calibri" w:eastAsia="Calibri" w:hAnsi="Calibri" w:cs="Calibri"/>
          <w:color w:val="FF0000"/>
          <w:sz w:val="24"/>
          <w:lang w:val="en-GB"/>
        </w:rPr>
        <w:t>time period</w:t>
      </w:r>
      <w:r w:rsidRPr="001208C2">
        <w:rPr>
          <w:rFonts w:ascii="Calibri" w:eastAsia="Calibri" w:hAnsi="Calibri" w:cs="Calibri"/>
          <w:sz w:val="24"/>
          <w:lang w:val="en-GB"/>
        </w:rPr>
        <w:t xml:space="preserve">. This means that he will not be allowed in school for this period. The exclusion begins on </w:t>
      </w:r>
      <w:r w:rsidRPr="001208C2">
        <w:rPr>
          <w:rFonts w:ascii="Calibri" w:eastAsia="Calibri" w:hAnsi="Calibri" w:cs="Calibri"/>
          <w:color w:val="FF0000"/>
          <w:sz w:val="24"/>
          <w:lang w:val="en-GB"/>
        </w:rPr>
        <w:t xml:space="preserve">Start Date </w:t>
      </w:r>
      <w:r w:rsidRPr="001208C2">
        <w:rPr>
          <w:rFonts w:ascii="Calibri" w:eastAsia="Calibri" w:hAnsi="Calibri" w:cs="Calibri"/>
          <w:sz w:val="24"/>
          <w:lang w:val="en-GB"/>
        </w:rPr>
        <w:t xml:space="preserve">and finishes on </w:t>
      </w:r>
      <w:r w:rsidRPr="001208C2">
        <w:rPr>
          <w:rFonts w:ascii="Calibri" w:eastAsia="Calibri" w:hAnsi="Calibri" w:cs="Calibri"/>
          <w:color w:val="FF0000"/>
          <w:sz w:val="24"/>
          <w:lang w:val="en-GB"/>
        </w:rPr>
        <w:t xml:space="preserve">End date </w:t>
      </w:r>
      <w:r w:rsidRPr="001208C2">
        <w:rPr>
          <w:rFonts w:ascii="Calibri" w:eastAsia="Calibri" w:hAnsi="Calibri" w:cs="Calibri"/>
          <w:sz w:val="24"/>
          <w:lang w:val="en-GB"/>
        </w:rPr>
        <w:t xml:space="preserve">at </w:t>
      </w:r>
      <w:r w:rsidRPr="001208C2">
        <w:rPr>
          <w:rFonts w:ascii="Calibri" w:eastAsia="Calibri" w:hAnsi="Calibri" w:cs="Calibri"/>
          <w:color w:val="FF0000"/>
          <w:sz w:val="24"/>
          <w:lang w:val="en-GB"/>
        </w:rPr>
        <w:t>time</w:t>
      </w:r>
      <w:r w:rsidRPr="001208C2">
        <w:rPr>
          <w:rFonts w:ascii="Calibri" w:eastAsia="Calibri" w:hAnsi="Calibri" w:cs="Calibri"/>
          <w:sz w:val="24"/>
          <w:lang w:val="en-GB"/>
        </w:rPr>
        <w:t>.</w:t>
      </w: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Reason for Exclusion:</w:t>
      </w:r>
      <w:r w:rsidRPr="001208C2">
        <w:rPr>
          <w:rFonts w:ascii="Calibri" w:eastAsia="Calibri" w:hAnsi="Calibri" w:cs="Calibri"/>
          <w:sz w:val="24"/>
          <w:lang w:val="en-GB"/>
        </w:rPr>
        <w:tab/>
      </w:r>
      <w:r w:rsidRPr="001208C2">
        <w:rPr>
          <w:rFonts w:ascii="Calibri" w:eastAsia="Calibri" w:hAnsi="Calibri" w:cs="Calibri"/>
          <w:color w:val="FF0000"/>
          <w:sz w:val="24"/>
          <w:lang w:val="en-GB"/>
        </w:rPr>
        <w:t>Reason</w:t>
      </w: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 xml:space="preserve">You have the right to make representations to the governing body. If you wish to make representations please contact Yvonne </w:t>
      </w:r>
      <w:proofErr w:type="spellStart"/>
      <w:r w:rsidRPr="001208C2">
        <w:rPr>
          <w:rFonts w:ascii="Calibri" w:eastAsia="Calibri" w:hAnsi="Calibri" w:cs="Calibri"/>
          <w:sz w:val="24"/>
          <w:lang w:val="en-GB"/>
        </w:rPr>
        <w:t>Ndifor</w:t>
      </w:r>
      <w:proofErr w:type="spellEnd"/>
      <w:r w:rsidRPr="001208C2">
        <w:rPr>
          <w:rFonts w:ascii="Calibri" w:eastAsia="Calibri" w:hAnsi="Calibri" w:cs="Calibri"/>
          <w:sz w:val="24"/>
          <w:lang w:val="en-GB"/>
        </w:rPr>
        <w:t xml:space="preserve"> (Chair of governors) through the school (email: office@stchadsprimaryschool.com / Tel- 0208 771 3470) as soon as possible. Whilst the governing body have no power to direct reinstatement, they must consider any representations you make and may add a note of their findings to your child’s school file.</w:t>
      </w: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lastRenderedPageBreak/>
        <w:t xml:space="preserve">You should also be aware that if you think the exclusion relates to a disability your child has, and you think disability discrimination has occurred, you have the right to appeal, and/or make a claim, to the Special Educational Needs and Disability Tribunal (SENDIST). The address to which appeals should be sent is SENDIST, </w:t>
      </w:r>
      <w:proofErr w:type="spellStart"/>
      <w:r w:rsidRPr="001208C2">
        <w:rPr>
          <w:rFonts w:ascii="Calibri" w:eastAsia="Calibri" w:hAnsi="Calibri" w:cs="Calibri"/>
          <w:sz w:val="24"/>
          <w:lang w:val="en-GB"/>
        </w:rPr>
        <w:t>Mowden</w:t>
      </w:r>
      <w:proofErr w:type="spellEnd"/>
      <w:r w:rsidRPr="001208C2">
        <w:rPr>
          <w:rFonts w:ascii="Calibri" w:eastAsia="Calibri" w:hAnsi="Calibri" w:cs="Calibri"/>
          <w:sz w:val="24"/>
          <w:lang w:val="en-GB"/>
        </w:rPr>
        <w:t xml:space="preserve"> Hall, </w:t>
      </w:r>
      <w:proofErr w:type="spellStart"/>
      <w:proofErr w:type="gramStart"/>
      <w:r w:rsidRPr="001208C2">
        <w:rPr>
          <w:rFonts w:ascii="Calibri" w:eastAsia="Calibri" w:hAnsi="Calibri" w:cs="Calibri"/>
          <w:sz w:val="24"/>
          <w:lang w:val="en-GB"/>
        </w:rPr>
        <w:t>Staindrop</w:t>
      </w:r>
      <w:proofErr w:type="spellEnd"/>
      <w:proofErr w:type="gramEnd"/>
      <w:r w:rsidRPr="001208C2">
        <w:rPr>
          <w:rFonts w:ascii="Calibri" w:eastAsia="Calibri" w:hAnsi="Calibri" w:cs="Calibri"/>
          <w:sz w:val="24"/>
          <w:lang w:val="en-GB"/>
        </w:rPr>
        <w:t xml:space="preserve"> Road, Darlington DL3 9DN.</w:t>
      </w: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 xml:space="preserve">We will set work for your child to be completed during the period of their exclusion. </w:t>
      </w: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 xml:space="preserve">You and your child must attend a reintegration interview with the following member of staff, </w:t>
      </w:r>
      <w:r w:rsidRPr="001208C2">
        <w:rPr>
          <w:rFonts w:ascii="Calibri" w:eastAsia="Calibri" w:hAnsi="Calibri" w:cs="Calibri"/>
          <w:color w:val="FF0000"/>
          <w:sz w:val="24"/>
          <w:lang w:val="en-GB"/>
        </w:rPr>
        <w:t xml:space="preserve">staff </w:t>
      </w:r>
      <w:proofErr w:type="gramStart"/>
      <w:r w:rsidRPr="001208C2">
        <w:rPr>
          <w:rFonts w:ascii="Calibri" w:eastAsia="Calibri" w:hAnsi="Calibri" w:cs="Calibri"/>
          <w:color w:val="FF0000"/>
          <w:sz w:val="24"/>
          <w:lang w:val="en-GB"/>
        </w:rPr>
        <w:t>mem</w:t>
      </w:r>
      <w:bookmarkStart w:id="20" w:name="_GoBack"/>
      <w:bookmarkEnd w:id="20"/>
      <w:r w:rsidRPr="001208C2">
        <w:rPr>
          <w:rFonts w:ascii="Calibri" w:eastAsia="Calibri" w:hAnsi="Calibri" w:cs="Calibri"/>
          <w:color w:val="FF0000"/>
          <w:sz w:val="24"/>
          <w:lang w:val="en-GB"/>
        </w:rPr>
        <w:t>bers</w:t>
      </w:r>
      <w:proofErr w:type="gramEnd"/>
      <w:r w:rsidRPr="001208C2">
        <w:rPr>
          <w:rFonts w:ascii="Calibri" w:eastAsia="Calibri" w:hAnsi="Calibri" w:cs="Calibri"/>
          <w:color w:val="FF0000"/>
          <w:sz w:val="24"/>
          <w:lang w:val="en-GB"/>
        </w:rPr>
        <w:t xml:space="preserve"> name</w:t>
      </w:r>
      <w:r w:rsidRPr="001208C2">
        <w:rPr>
          <w:rFonts w:ascii="Calibri" w:eastAsia="Calibri" w:hAnsi="Calibri" w:cs="Calibri"/>
          <w:sz w:val="24"/>
          <w:lang w:val="en-GB"/>
        </w:rPr>
        <w:t xml:space="preserve">, on </w:t>
      </w:r>
      <w:r w:rsidRPr="001208C2">
        <w:rPr>
          <w:rFonts w:ascii="Calibri" w:eastAsia="Calibri" w:hAnsi="Calibri" w:cs="Calibri"/>
          <w:color w:val="FF0000"/>
          <w:sz w:val="24"/>
          <w:lang w:val="en-GB"/>
        </w:rPr>
        <w:t>Date</w:t>
      </w:r>
      <w:r w:rsidRPr="001208C2">
        <w:rPr>
          <w:rFonts w:ascii="Calibri" w:eastAsia="Calibri" w:hAnsi="Calibri" w:cs="Calibri"/>
          <w:sz w:val="24"/>
          <w:lang w:val="en-GB"/>
        </w:rPr>
        <w:t xml:space="preserve"> at </w:t>
      </w:r>
      <w:r w:rsidRPr="001208C2">
        <w:rPr>
          <w:rFonts w:ascii="Calibri" w:eastAsia="Calibri" w:hAnsi="Calibri" w:cs="Calibri"/>
          <w:color w:val="FF0000"/>
          <w:sz w:val="24"/>
          <w:lang w:val="en-GB"/>
        </w:rPr>
        <w:t>time</w:t>
      </w:r>
      <w:r w:rsidRPr="001208C2">
        <w:rPr>
          <w:rFonts w:ascii="Calibri" w:eastAsia="Calibri" w:hAnsi="Calibri" w:cs="Calibri"/>
          <w:sz w:val="24"/>
          <w:lang w:val="en-GB"/>
        </w:rPr>
        <w:t xml:space="preserve">. If that is not convenient, please contact the school to arrange a suitable alternative date and time. The purpose of the reintegration interview is to discuss how best your child’s return to school can be managed. </w:t>
      </w: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You may wish to contact one of the following for advice and information on exclusions;</w:t>
      </w: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The Reintegration and Exclusions Officer at Croydon Council’s department of Children, Young People and Learners, Secondary Inclusion Strategy Group, 7th Floor, Leon House, 233 High Street, Croydon CR0 9XT, Telephone: 020 8726 7438</w:t>
      </w: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Croydon Exclusion Helpline on 020 8760 5540</w:t>
      </w: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 xml:space="preserve">You may also find it useful to contact the Advisory Centre for Education (ACE) — an independent national advice centre for parents of children in state schools. They offer information and support on state education in England and Wales, including on exclusion from school. They can be contacted on 020 7704 9822 or at www.ace-ed.org.uk </w:t>
      </w: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 xml:space="preserve"> </w:t>
      </w: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 xml:space="preserve">Your child’s exclusion expires on </w:t>
      </w:r>
      <w:r w:rsidRPr="001208C2">
        <w:rPr>
          <w:rFonts w:ascii="Calibri" w:eastAsia="Calibri" w:hAnsi="Calibri" w:cs="Calibri"/>
          <w:color w:val="FF0000"/>
          <w:sz w:val="24"/>
          <w:lang w:val="en-GB"/>
        </w:rPr>
        <w:t xml:space="preserve">date </w:t>
      </w:r>
      <w:r w:rsidRPr="001208C2">
        <w:rPr>
          <w:rFonts w:ascii="Calibri" w:eastAsia="Calibri" w:hAnsi="Calibri" w:cs="Calibri"/>
          <w:sz w:val="24"/>
          <w:lang w:val="en-GB"/>
        </w:rPr>
        <w:t xml:space="preserve">at </w:t>
      </w:r>
      <w:r w:rsidRPr="001208C2">
        <w:rPr>
          <w:rFonts w:ascii="Calibri" w:eastAsia="Calibri" w:hAnsi="Calibri" w:cs="Calibri"/>
          <w:color w:val="FF0000"/>
          <w:sz w:val="24"/>
          <w:lang w:val="en-GB"/>
        </w:rPr>
        <w:t xml:space="preserve">time </w:t>
      </w:r>
      <w:r w:rsidRPr="001208C2">
        <w:rPr>
          <w:rFonts w:ascii="Calibri" w:eastAsia="Calibri" w:hAnsi="Calibri" w:cs="Calibri"/>
          <w:sz w:val="24"/>
          <w:lang w:val="en-GB"/>
        </w:rPr>
        <w:t xml:space="preserve">and we expect </w:t>
      </w:r>
      <w:r w:rsidRPr="001208C2">
        <w:rPr>
          <w:rFonts w:ascii="Calibri" w:eastAsia="Calibri" w:hAnsi="Calibri" w:cs="Calibri"/>
          <w:color w:val="FF0000"/>
          <w:sz w:val="24"/>
          <w:lang w:val="en-GB"/>
        </w:rPr>
        <w:t xml:space="preserve">him/her </w:t>
      </w:r>
      <w:r w:rsidRPr="001208C2">
        <w:rPr>
          <w:rFonts w:ascii="Calibri" w:eastAsia="Calibri" w:hAnsi="Calibri" w:cs="Calibri"/>
          <w:sz w:val="24"/>
          <w:lang w:val="en-GB"/>
        </w:rPr>
        <w:t xml:space="preserve">to be back in school on </w:t>
      </w:r>
      <w:r w:rsidRPr="001208C2">
        <w:rPr>
          <w:rFonts w:ascii="Calibri" w:eastAsia="Calibri" w:hAnsi="Calibri" w:cs="Calibri"/>
          <w:color w:val="FF0000"/>
          <w:sz w:val="24"/>
          <w:lang w:val="en-GB"/>
        </w:rPr>
        <w:t>date</w:t>
      </w:r>
      <w:r w:rsidRPr="001208C2">
        <w:rPr>
          <w:rFonts w:ascii="Calibri" w:eastAsia="Calibri" w:hAnsi="Calibri" w:cs="Calibri"/>
          <w:sz w:val="24"/>
          <w:lang w:val="en-GB"/>
        </w:rPr>
        <w:t>, for the re-integration meeting.</w:t>
      </w: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r w:rsidRPr="001208C2">
        <w:rPr>
          <w:rFonts w:ascii="Calibri" w:eastAsia="Calibri" w:hAnsi="Calibri" w:cs="Calibri"/>
          <w:sz w:val="24"/>
          <w:lang w:val="en-GB"/>
        </w:rPr>
        <w:t>Yours sincerely</w:t>
      </w: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pacing w:after="0"/>
        <w:jc w:val="both"/>
        <w:rPr>
          <w:rFonts w:ascii="Calibri" w:eastAsia="Calibri" w:hAnsi="Calibri" w:cs="Calibri"/>
          <w:sz w:val="24"/>
          <w:lang w:val="en-GB"/>
        </w:rPr>
      </w:pPr>
    </w:p>
    <w:p w:rsidR="001208C2" w:rsidRPr="001208C2" w:rsidRDefault="001208C2" w:rsidP="001208C2">
      <w:pPr>
        <w:suppressAutoHyphens/>
        <w:autoSpaceDE w:val="0"/>
        <w:autoSpaceDN w:val="0"/>
        <w:adjustRightInd w:val="0"/>
        <w:spacing w:after="0" w:line="288" w:lineRule="auto"/>
        <w:textAlignment w:val="center"/>
        <w:rPr>
          <w:rFonts w:ascii="Tw Cen MT" w:eastAsia="Calibri" w:hAnsi="Tw Cen MT" w:cs="Gilroy"/>
          <w:color w:val="000000"/>
          <w:sz w:val="24"/>
          <w:lang w:val="en-GB"/>
        </w:rPr>
      </w:pPr>
    </w:p>
    <w:p w:rsidR="001208C2" w:rsidRPr="001208C2" w:rsidRDefault="001208C2" w:rsidP="001208C2">
      <w:pPr>
        <w:suppressAutoHyphens/>
        <w:autoSpaceDE w:val="0"/>
        <w:autoSpaceDN w:val="0"/>
        <w:adjustRightInd w:val="0"/>
        <w:spacing w:after="0" w:line="288" w:lineRule="auto"/>
        <w:textAlignment w:val="center"/>
        <w:rPr>
          <w:rFonts w:ascii="Tw Cen MT" w:eastAsia="Calibri" w:hAnsi="Tw Cen MT" w:cs="Gilroy"/>
          <w:color w:val="000000"/>
          <w:sz w:val="24"/>
          <w:lang w:val="en-GB"/>
        </w:rPr>
      </w:pPr>
    </w:p>
    <w:p w:rsidR="001208C2" w:rsidRPr="001208C2" w:rsidRDefault="001208C2" w:rsidP="001208C2">
      <w:pPr>
        <w:suppressAutoHyphens/>
        <w:autoSpaceDE w:val="0"/>
        <w:autoSpaceDN w:val="0"/>
        <w:adjustRightInd w:val="0"/>
        <w:spacing w:after="0" w:line="288" w:lineRule="auto"/>
        <w:textAlignment w:val="center"/>
        <w:rPr>
          <w:rFonts w:ascii="Tw Cen MT" w:eastAsia="Calibri" w:hAnsi="Tw Cen MT" w:cs="Gilroy"/>
          <w:color w:val="000000"/>
          <w:sz w:val="24"/>
          <w:lang w:val="en-GB"/>
        </w:rPr>
      </w:pPr>
    </w:p>
    <w:p w:rsidR="001208C2" w:rsidRPr="001208C2" w:rsidRDefault="001208C2" w:rsidP="001208C2">
      <w:pPr>
        <w:suppressAutoHyphens/>
        <w:autoSpaceDE w:val="0"/>
        <w:autoSpaceDN w:val="0"/>
        <w:adjustRightInd w:val="0"/>
        <w:spacing w:after="0" w:line="288" w:lineRule="auto"/>
        <w:textAlignment w:val="center"/>
        <w:rPr>
          <w:rFonts w:ascii="Tw Cen MT" w:eastAsia="Calibri" w:hAnsi="Tw Cen MT" w:cs="Gilroy"/>
          <w:color w:val="000000"/>
          <w:sz w:val="24"/>
          <w:lang w:val="en-GB"/>
        </w:rPr>
      </w:pPr>
      <w:r w:rsidRPr="001208C2">
        <w:rPr>
          <w:rFonts w:ascii="Tw Cen MT" w:eastAsia="Calibri" w:hAnsi="Tw Cen MT" w:cs="Gilroy SemiBold"/>
          <w:b/>
          <w:bCs/>
          <w:color w:val="000000"/>
          <w:sz w:val="24"/>
          <w:lang w:val="en-GB"/>
        </w:rPr>
        <w:t>Mrs Shirley Hulme (MA NPQH NLE</w:t>
      </w:r>
      <w:proofErr w:type="gramStart"/>
      <w:r w:rsidRPr="001208C2">
        <w:rPr>
          <w:rFonts w:ascii="Tw Cen MT" w:eastAsia="Calibri" w:hAnsi="Tw Cen MT" w:cs="Gilroy SemiBold"/>
          <w:b/>
          <w:bCs/>
          <w:color w:val="000000"/>
          <w:sz w:val="24"/>
          <w:lang w:val="en-GB"/>
        </w:rPr>
        <w:t>)</w:t>
      </w:r>
      <w:proofErr w:type="gramEnd"/>
      <w:r w:rsidRPr="001208C2">
        <w:rPr>
          <w:rFonts w:ascii="Tw Cen MT" w:eastAsia="Calibri" w:hAnsi="Tw Cen MT" w:cs="Gilroy"/>
          <w:color w:val="000000"/>
          <w:sz w:val="24"/>
          <w:lang w:val="en-GB"/>
        </w:rPr>
        <w:br/>
        <w:t>Executive Headteacher</w:t>
      </w:r>
    </w:p>
    <w:p w:rsidR="003E68BF" w:rsidRPr="002504ED" w:rsidRDefault="003E68BF" w:rsidP="003E68BF">
      <w:pPr>
        <w:rPr>
          <w:rFonts w:asciiTheme="minorHAnsi" w:hAnsiTheme="minorHAnsi"/>
        </w:rPr>
      </w:pPr>
    </w:p>
    <w:sectPr w:rsidR="003E68BF" w:rsidRPr="002504ED" w:rsidSect="003E68B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Open Sans">
    <w:altName w:val="Segoe UI"/>
    <w:charset w:val="00"/>
    <w:family w:val="auto"/>
    <w:pitch w:val="default"/>
  </w:font>
  <w:font w:name="Tw Cen MT">
    <w:panose1 w:val="020B0602020104020603"/>
    <w:charset w:val="00"/>
    <w:family w:val="swiss"/>
    <w:pitch w:val="variable"/>
    <w:sig w:usb0="00000007" w:usb1="00000000" w:usb2="00000000" w:usb3="00000000" w:csb0="00000003" w:csb1="00000000"/>
  </w:font>
  <w:font w:name="Gilroy">
    <w:altName w:val="Courier New"/>
    <w:panose1 w:val="00000000000000000000"/>
    <w:charset w:val="4D"/>
    <w:family w:val="auto"/>
    <w:notTrueType/>
    <w:pitch w:val="variable"/>
    <w:sig w:usb0="00000001" w:usb1="00000000" w:usb2="00000000" w:usb3="00000000" w:csb0="00000097" w:csb1="00000000"/>
  </w:font>
  <w:font w:name="Gilroy SemiBold">
    <w:panose1 w:val="00000000000000000000"/>
    <w:charset w:val="4D"/>
    <w:family w:val="auto"/>
    <w:notTrueType/>
    <w:pitch w:val="variable"/>
    <w:sig w:usb0="00000207" w:usb1="00000000"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6.75pt;height:10.5pt" o:bullet="t">
        <v:imagedata r:id="rId1" o:title=""/>
      </v:shape>
    </w:pict>
  </w:numPicBullet>
  <w:abstractNum w:abstractNumId="0" w15:restartNumberingAfterBreak="0">
    <w:nsid w:val="00000001"/>
    <w:multiLevelType w:val="hybridMultilevel"/>
    <w:tmpl w:val="758268A6"/>
    <w:lvl w:ilvl="0" w:tplc="08090001">
      <w:start w:val="1"/>
      <w:numFmt w:val="bullet"/>
      <w:lvlText w:val=""/>
      <w:lvlJc w:val="left"/>
      <w:pPr>
        <w:ind w:left="720" w:hanging="360"/>
      </w:pPr>
      <w:rPr>
        <w:rFonts w:ascii="Symbol" w:hAnsi="Symbol" w:hint="default"/>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3"/>
    <w:multiLevelType w:val="hybridMultilevel"/>
    <w:tmpl w:val="00000003"/>
    <w:lvl w:ilvl="0" w:tplc="92346DFC">
      <w:start w:val="1"/>
      <w:numFmt w:val="bullet"/>
      <w:lvlText w:val=""/>
      <w:lvlPicBulletId w:val="0"/>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2" w15:restartNumberingAfterBreak="0">
    <w:nsid w:val="00000004"/>
    <w:multiLevelType w:val="hybridMultilevel"/>
    <w:tmpl w:val="00000004"/>
    <w:lvl w:ilvl="0" w:tplc="072C6698">
      <w:start w:val="1"/>
      <w:numFmt w:val="bullet"/>
      <w:lvlText w:val=""/>
      <w:lvlPicBulletId w:val="0"/>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5"/>
    <w:multiLevelType w:val="hybridMultilevel"/>
    <w:tmpl w:val="00000005"/>
    <w:lvl w:ilvl="0" w:tplc="BCF8169A">
      <w:start w:val="1"/>
      <w:numFmt w:val="bullet"/>
      <w:lvlText w:val=""/>
      <w:lvlPicBulletId w:val="0"/>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hybridMultilevel"/>
    <w:tmpl w:val="EC143CEA"/>
    <w:lvl w:ilvl="0" w:tplc="08090001">
      <w:start w:val="1"/>
      <w:numFmt w:val="bullet"/>
      <w:lvlText w:val=""/>
      <w:lvlJc w:val="left"/>
      <w:pPr>
        <w:ind w:left="360" w:hanging="360"/>
      </w:pPr>
      <w:rPr>
        <w:rFonts w:ascii="Symbol" w:hAnsi="Symbol" w:hint="default"/>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hybridMultilevel"/>
    <w:tmpl w:val="C846C604"/>
    <w:lvl w:ilvl="0" w:tplc="08090001">
      <w:start w:val="1"/>
      <w:numFmt w:val="bullet"/>
      <w:lvlText w:val=""/>
      <w:lvlJc w:val="left"/>
      <w:pPr>
        <w:ind w:left="360" w:hanging="360"/>
      </w:pPr>
      <w:rPr>
        <w:rFonts w:ascii="Symbol" w:hAnsi="Symbol" w:hint="default"/>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6" w15:restartNumberingAfterBreak="0">
    <w:nsid w:val="00000008"/>
    <w:multiLevelType w:val="hybridMultilevel"/>
    <w:tmpl w:val="C29A1E18"/>
    <w:lvl w:ilvl="0" w:tplc="08090001">
      <w:start w:val="1"/>
      <w:numFmt w:val="bullet"/>
      <w:lvlText w:val=""/>
      <w:lvlJc w:val="left"/>
      <w:pPr>
        <w:ind w:left="720" w:hanging="360"/>
      </w:pPr>
      <w:rPr>
        <w:rFonts w:ascii="Symbol" w:hAnsi="Symbol" w:hint="default"/>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9"/>
    <w:multiLevelType w:val="hybridMultilevel"/>
    <w:tmpl w:val="FDD214C6"/>
    <w:lvl w:ilvl="0" w:tplc="08090001">
      <w:start w:val="1"/>
      <w:numFmt w:val="bullet"/>
      <w:lvlText w:val=""/>
      <w:lvlJc w:val="left"/>
      <w:pPr>
        <w:ind w:left="720" w:hanging="360"/>
      </w:pPr>
      <w:rPr>
        <w:rFonts w:ascii="Symbol" w:hAnsi="Symbol" w:hint="default"/>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A"/>
    <w:multiLevelType w:val="hybridMultilevel"/>
    <w:tmpl w:val="37261D3E"/>
    <w:lvl w:ilvl="0" w:tplc="08090001">
      <w:start w:val="1"/>
      <w:numFmt w:val="bullet"/>
      <w:lvlText w:val=""/>
      <w:lvlJc w:val="left"/>
      <w:pPr>
        <w:ind w:left="720" w:hanging="360"/>
      </w:pPr>
      <w:rPr>
        <w:rFonts w:ascii="Symbol" w:hAnsi="Symbol" w:hint="default"/>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B"/>
    <w:multiLevelType w:val="hybridMultilevel"/>
    <w:tmpl w:val="A6DE0B40"/>
    <w:lvl w:ilvl="0" w:tplc="08090001">
      <w:start w:val="1"/>
      <w:numFmt w:val="bullet"/>
      <w:lvlText w:val=""/>
      <w:lvlJc w:val="left"/>
      <w:pPr>
        <w:ind w:left="360" w:hanging="360"/>
      </w:pPr>
      <w:rPr>
        <w:rFonts w:ascii="Symbol" w:hAnsi="Symbol" w:hint="default"/>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C"/>
    <w:multiLevelType w:val="hybridMultilevel"/>
    <w:tmpl w:val="D36E9FCA"/>
    <w:lvl w:ilvl="0" w:tplc="08090001">
      <w:start w:val="1"/>
      <w:numFmt w:val="bullet"/>
      <w:lvlText w:val=""/>
      <w:lvlJc w:val="left"/>
      <w:pPr>
        <w:ind w:left="720" w:hanging="360"/>
      </w:pPr>
      <w:rPr>
        <w:rFonts w:ascii="Symbol" w:hAnsi="Symbol" w:hint="default"/>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D"/>
    <w:multiLevelType w:val="hybridMultilevel"/>
    <w:tmpl w:val="E132E644"/>
    <w:lvl w:ilvl="0" w:tplc="08090001">
      <w:start w:val="1"/>
      <w:numFmt w:val="bullet"/>
      <w:lvlText w:val=""/>
      <w:lvlJc w:val="left"/>
      <w:pPr>
        <w:ind w:left="720" w:hanging="360"/>
      </w:pPr>
      <w:rPr>
        <w:rFonts w:ascii="Symbol" w:hAnsi="Symbol" w:hint="default"/>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E"/>
    <w:multiLevelType w:val="hybridMultilevel"/>
    <w:tmpl w:val="E7564F5E"/>
    <w:lvl w:ilvl="0" w:tplc="08090001">
      <w:start w:val="1"/>
      <w:numFmt w:val="bullet"/>
      <w:lvlText w:val=""/>
      <w:lvlJc w:val="left"/>
      <w:pPr>
        <w:ind w:left="3196" w:hanging="360"/>
      </w:pPr>
      <w:rPr>
        <w:rFonts w:ascii="Symbol" w:hAnsi="Symbol" w:hint="default"/>
        <w:sz w:val="25"/>
      </w:rPr>
    </w:lvl>
    <w:lvl w:ilvl="1" w:tplc="D11217E4">
      <w:start w:val="1"/>
      <w:numFmt w:val="bullet"/>
      <w:lvlText w:val="o"/>
      <w:lvlJc w:val="left"/>
      <w:pPr>
        <w:tabs>
          <w:tab w:val="num" w:pos="3916"/>
        </w:tabs>
        <w:ind w:left="3916" w:hanging="360"/>
      </w:pPr>
      <w:rPr>
        <w:rFonts w:ascii="Courier New" w:hAnsi="Courier New"/>
      </w:rPr>
    </w:lvl>
    <w:lvl w:ilvl="2" w:tplc="FAB4622E">
      <w:start w:val="1"/>
      <w:numFmt w:val="bullet"/>
      <w:lvlText w:val=""/>
      <w:lvlJc w:val="left"/>
      <w:pPr>
        <w:tabs>
          <w:tab w:val="num" w:pos="4636"/>
        </w:tabs>
        <w:ind w:left="4636" w:hanging="360"/>
      </w:pPr>
      <w:rPr>
        <w:rFonts w:ascii="Wingdings" w:hAnsi="Wingdings"/>
      </w:rPr>
    </w:lvl>
    <w:lvl w:ilvl="3" w:tplc="102262CA">
      <w:start w:val="1"/>
      <w:numFmt w:val="bullet"/>
      <w:lvlText w:val=""/>
      <w:lvlJc w:val="left"/>
      <w:pPr>
        <w:tabs>
          <w:tab w:val="num" w:pos="5356"/>
        </w:tabs>
        <w:ind w:left="5356" w:hanging="360"/>
      </w:pPr>
      <w:rPr>
        <w:rFonts w:ascii="Symbol" w:hAnsi="Symbol"/>
      </w:rPr>
    </w:lvl>
    <w:lvl w:ilvl="4" w:tplc="489A9CC4">
      <w:start w:val="1"/>
      <w:numFmt w:val="bullet"/>
      <w:lvlText w:val="o"/>
      <w:lvlJc w:val="left"/>
      <w:pPr>
        <w:tabs>
          <w:tab w:val="num" w:pos="6076"/>
        </w:tabs>
        <w:ind w:left="6076" w:hanging="360"/>
      </w:pPr>
      <w:rPr>
        <w:rFonts w:ascii="Courier New" w:hAnsi="Courier New"/>
      </w:rPr>
    </w:lvl>
    <w:lvl w:ilvl="5" w:tplc="8B4A321A">
      <w:start w:val="1"/>
      <w:numFmt w:val="bullet"/>
      <w:lvlText w:val=""/>
      <w:lvlJc w:val="left"/>
      <w:pPr>
        <w:tabs>
          <w:tab w:val="num" w:pos="6796"/>
        </w:tabs>
        <w:ind w:left="6796" w:hanging="360"/>
      </w:pPr>
      <w:rPr>
        <w:rFonts w:ascii="Wingdings" w:hAnsi="Wingdings"/>
      </w:rPr>
    </w:lvl>
    <w:lvl w:ilvl="6" w:tplc="63764202">
      <w:start w:val="1"/>
      <w:numFmt w:val="bullet"/>
      <w:lvlText w:val=""/>
      <w:lvlJc w:val="left"/>
      <w:pPr>
        <w:tabs>
          <w:tab w:val="num" w:pos="7516"/>
        </w:tabs>
        <w:ind w:left="7516" w:hanging="360"/>
      </w:pPr>
      <w:rPr>
        <w:rFonts w:ascii="Symbol" w:hAnsi="Symbol"/>
      </w:rPr>
    </w:lvl>
    <w:lvl w:ilvl="7" w:tplc="A1C0D38E">
      <w:start w:val="1"/>
      <w:numFmt w:val="bullet"/>
      <w:lvlText w:val="o"/>
      <w:lvlJc w:val="left"/>
      <w:pPr>
        <w:tabs>
          <w:tab w:val="num" w:pos="8236"/>
        </w:tabs>
        <w:ind w:left="8236" w:hanging="360"/>
      </w:pPr>
      <w:rPr>
        <w:rFonts w:ascii="Courier New" w:hAnsi="Courier New"/>
      </w:rPr>
    </w:lvl>
    <w:lvl w:ilvl="8" w:tplc="8600304A">
      <w:start w:val="1"/>
      <w:numFmt w:val="bullet"/>
      <w:lvlText w:val=""/>
      <w:lvlJc w:val="left"/>
      <w:pPr>
        <w:tabs>
          <w:tab w:val="num" w:pos="8956"/>
        </w:tabs>
        <w:ind w:left="8956" w:hanging="360"/>
      </w:pPr>
      <w:rPr>
        <w:rFonts w:ascii="Wingdings" w:hAnsi="Wingdings"/>
      </w:rPr>
    </w:lvl>
  </w:abstractNum>
  <w:abstractNum w:abstractNumId="13" w15:restartNumberingAfterBreak="0">
    <w:nsid w:val="0000000F"/>
    <w:multiLevelType w:val="hybridMultilevel"/>
    <w:tmpl w:val="02FA7704"/>
    <w:lvl w:ilvl="0" w:tplc="08090001">
      <w:start w:val="1"/>
      <w:numFmt w:val="bullet"/>
      <w:lvlText w:val=""/>
      <w:lvlJc w:val="left"/>
      <w:pPr>
        <w:ind w:left="720" w:hanging="360"/>
      </w:pPr>
      <w:rPr>
        <w:rFonts w:ascii="Symbol" w:hAnsi="Symbol" w:hint="default"/>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0"/>
    <w:multiLevelType w:val="hybridMultilevel"/>
    <w:tmpl w:val="BCC201E0"/>
    <w:lvl w:ilvl="0" w:tplc="08090001">
      <w:start w:val="1"/>
      <w:numFmt w:val="bullet"/>
      <w:lvlText w:val=""/>
      <w:lvlJc w:val="left"/>
      <w:pPr>
        <w:ind w:left="360" w:hanging="360"/>
      </w:pPr>
      <w:rPr>
        <w:rFonts w:ascii="Symbol" w:hAnsi="Symbol" w:hint="default"/>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1"/>
    <w:multiLevelType w:val="hybridMultilevel"/>
    <w:tmpl w:val="2D6AC0FC"/>
    <w:lvl w:ilvl="0" w:tplc="08090001">
      <w:start w:val="1"/>
      <w:numFmt w:val="bullet"/>
      <w:lvlText w:val=""/>
      <w:lvlJc w:val="left"/>
      <w:pPr>
        <w:ind w:left="360" w:hanging="360"/>
      </w:pPr>
      <w:rPr>
        <w:rFonts w:ascii="Symbol" w:hAnsi="Symbol" w:hint="default"/>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2"/>
    <w:multiLevelType w:val="hybridMultilevel"/>
    <w:tmpl w:val="8F24D4EC"/>
    <w:lvl w:ilvl="0" w:tplc="08090001">
      <w:start w:val="1"/>
      <w:numFmt w:val="bullet"/>
      <w:lvlText w:val=""/>
      <w:lvlJc w:val="left"/>
      <w:pPr>
        <w:ind w:left="720" w:hanging="360"/>
      </w:pPr>
      <w:rPr>
        <w:rFonts w:ascii="Symbol" w:hAnsi="Symbol" w:hint="default"/>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3"/>
    <w:multiLevelType w:val="hybridMultilevel"/>
    <w:tmpl w:val="9D624C0E"/>
    <w:lvl w:ilvl="0" w:tplc="08090001">
      <w:start w:val="1"/>
      <w:numFmt w:val="bullet"/>
      <w:lvlText w:val=""/>
      <w:lvlJc w:val="left"/>
      <w:pPr>
        <w:ind w:left="720" w:hanging="360"/>
      </w:pPr>
      <w:rPr>
        <w:rFonts w:ascii="Symbol" w:hAnsi="Symbol" w:hint="default"/>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4"/>
    <w:multiLevelType w:val="hybridMultilevel"/>
    <w:tmpl w:val="EE328598"/>
    <w:lvl w:ilvl="0" w:tplc="08090001">
      <w:start w:val="1"/>
      <w:numFmt w:val="bullet"/>
      <w:lvlText w:val=""/>
      <w:lvlJc w:val="left"/>
      <w:pPr>
        <w:ind w:left="720" w:hanging="360"/>
      </w:pPr>
      <w:rPr>
        <w:rFonts w:ascii="Symbol" w:hAnsi="Symbol" w:hint="default"/>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6"/>
    <w:multiLevelType w:val="hybridMultilevel"/>
    <w:tmpl w:val="6DAA8BE0"/>
    <w:lvl w:ilvl="0" w:tplc="08090001">
      <w:start w:val="1"/>
      <w:numFmt w:val="bullet"/>
      <w:lvlText w:val=""/>
      <w:lvlJc w:val="left"/>
      <w:pPr>
        <w:ind w:left="720" w:hanging="360"/>
      </w:pPr>
      <w:rPr>
        <w:rFonts w:ascii="Symbol" w:hAnsi="Symbol" w:hint="default"/>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7"/>
    <w:multiLevelType w:val="hybridMultilevel"/>
    <w:tmpl w:val="00366A54"/>
    <w:lvl w:ilvl="0" w:tplc="08090001">
      <w:start w:val="1"/>
      <w:numFmt w:val="bullet"/>
      <w:lvlText w:val=""/>
      <w:lvlJc w:val="left"/>
      <w:pPr>
        <w:ind w:left="360" w:hanging="360"/>
      </w:pPr>
      <w:rPr>
        <w:rFonts w:ascii="Symbol" w:hAnsi="Symbol" w:hint="default"/>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8"/>
    <w:multiLevelType w:val="hybridMultilevel"/>
    <w:tmpl w:val="19E49614"/>
    <w:lvl w:ilvl="0" w:tplc="08090001">
      <w:start w:val="1"/>
      <w:numFmt w:val="bullet"/>
      <w:lvlText w:val=""/>
      <w:lvlJc w:val="left"/>
      <w:pPr>
        <w:ind w:left="360" w:hanging="360"/>
      </w:pPr>
      <w:rPr>
        <w:rFonts w:ascii="Symbol" w:hAnsi="Symbol" w:hint="default"/>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9"/>
    <w:multiLevelType w:val="hybridMultilevel"/>
    <w:tmpl w:val="0D60564E"/>
    <w:lvl w:ilvl="0" w:tplc="08090001">
      <w:start w:val="1"/>
      <w:numFmt w:val="bullet"/>
      <w:lvlText w:val=""/>
      <w:lvlJc w:val="left"/>
      <w:pPr>
        <w:ind w:left="720" w:hanging="360"/>
      </w:pPr>
      <w:rPr>
        <w:rFonts w:ascii="Symbol" w:hAnsi="Symbol" w:hint="default"/>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A"/>
    <w:multiLevelType w:val="hybridMultilevel"/>
    <w:tmpl w:val="47C840AC"/>
    <w:lvl w:ilvl="0" w:tplc="08090001">
      <w:start w:val="1"/>
      <w:numFmt w:val="bullet"/>
      <w:lvlText w:val=""/>
      <w:lvlJc w:val="left"/>
      <w:pPr>
        <w:ind w:left="360" w:hanging="360"/>
      </w:pPr>
      <w:rPr>
        <w:rFonts w:ascii="Symbol" w:hAnsi="Symbol" w:hint="default"/>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B"/>
    <w:multiLevelType w:val="hybridMultilevel"/>
    <w:tmpl w:val="CB98329E"/>
    <w:lvl w:ilvl="0" w:tplc="08090001">
      <w:start w:val="1"/>
      <w:numFmt w:val="bullet"/>
      <w:lvlText w:val=""/>
      <w:lvlJc w:val="left"/>
      <w:pPr>
        <w:ind w:left="360" w:hanging="360"/>
      </w:pPr>
      <w:rPr>
        <w:rFonts w:ascii="Symbol" w:hAnsi="Symbol" w:hint="default"/>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C"/>
    <w:multiLevelType w:val="hybridMultilevel"/>
    <w:tmpl w:val="6A78E092"/>
    <w:lvl w:ilvl="0" w:tplc="08090001">
      <w:start w:val="1"/>
      <w:numFmt w:val="bullet"/>
      <w:lvlText w:val=""/>
      <w:lvlJc w:val="left"/>
      <w:pPr>
        <w:ind w:left="360" w:hanging="360"/>
      </w:pPr>
      <w:rPr>
        <w:rFonts w:ascii="Symbol" w:hAnsi="Symbol" w:hint="default"/>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D"/>
    <w:multiLevelType w:val="hybridMultilevel"/>
    <w:tmpl w:val="9F086A18"/>
    <w:lvl w:ilvl="0" w:tplc="08090001">
      <w:start w:val="1"/>
      <w:numFmt w:val="bullet"/>
      <w:lvlText w:val=""/>
      <w:lvlJc w:val="left"/>
      <w:pPr>
        <w:ind w:left="720" w:hanging="360"/>
      </w:pPr>
      <w:rPr>
        <w:rFonts w:ascii="Symbol" w:hAnsi="Symbol" w:hint="default"/>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E"/>
    <w:multiLevelType w:val="hybridMultilevel"/>
    <w:tmpl w:val="AAD67B22"/>
    <w:lvl w:ilvl="0" w:tplc="08090001">
      <w:start w:val="1"/>
      <w:numFmt w:val="bullet"/>
      <w:lvlText w:val=""/>
      <w:lvlJc w:val="left"/>
      <w:pPr>
        <w:ind w:left="720" w:hanging="360"/>
      </w:pPr>
      <w:rPr>
        <w:rFonts w:ascii="Symbol" w:hAnsi="Symbol" w:hint="default"/>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F"/>
    <w:multiLevelType w:val="hybridMultilevel"/>
    <w:tmpl w:val="50123AF8"/>
    <w:lvl w:ilvl="0" w:tplc="08090001">
      <w:start w:val="1"/>
      <w:numFmt w:val="bullet"/>
      <w:lvlText w:val=""/>
      <w:lvlJc w:val="left"/>
      <w:pPr>
        <w:ind w:left="360" w:hanging="360"/>
      </w:pPr>
      <w:rPr>
        <w:rFonts w:ascii="Symbol" w:hAnsi="Symbol" w:hint="default"/>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29" w15:restartNumberingAfterBreak="0">
    <w:nsid w:val="00000020"/>
    <w:multiLevelType w:val="hybridMultilevel"/>
    <w:tmpl w:val="7690DDD8"/>
    <w:lvl w:ilvl="0" w:tplc="08090001">
      <w:start w:val="1"/>
      <w:numFmt w:val="bullet"/>
      <w:lvlText w:val=""/>
      <w:lvlJc w:val="left"/>
      <w:pPr>
        <w:ind w:left="720" w:hanging="360"/>
      </w:pPr>
      <w:rPr>
        <w:rFonts w:ascii="Symbol" w:hAnsi="Symbol" w:hint="default"/>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21"/>
    <w:multiLevelType w:val="hybridMultilevel"/>
    <w:tmpl w:val="8D08E714"/>
    <w:lvl w:ilvl="0" w:tplc="08090001">
      <w:start w:val="1"/>
      <w:numFmt w:val="bullet"/>
      <w:lvlText w:val=""/>
      <w:lvlJc w:val="left"/>
      <w:pPr>
        <w:ind w:left="720" w:hanging="360"/>
      </w:pPr>
      <w:rPr>
        <w:rFonts w:ascii="Symbol" w:hAnsi="Symbol" w:hint="default"/>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2"/>
    <w:multiLevelType w:val="hybridMultilevel"/>
    <w:tmpl w:val="689A5AFE"/>
    <w:lvl w:ilvl="0" w:tplc="08090001">
      <w:start w:val="1"/>
      <w:numFmt w:val="bullet"/>
      <w:lvlText w:val=""/>
      <w:lvlJc w:val="left"/>
      <w:pPr>
        <w:ind w:left="360" w:hanging="360"/>
      </w:pPr>
      <w:rPr>
        <w:rFonts w:ascii="Symbol" w:hAnsi="Symbol" w:hint="default"/>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3"/>
    <w:multiLevelType w:val="hybridMultilevel"/>
    <w:tmpl w:val="A3A2F3FC"/>
    <w:lvl w:ilvl="0" w:tplc="08090001">
      <w:start w:val="1"/>
      <w:numFmt w:val="bullet"/>
      <w:lvlText w:val=""/>
      <w:lvlJc w:val="left"/>
      <w:pPr>
        <w:ind w:left="720" w:hanging="360"/>
      </w:pPr>
      <w:rPr>
        <w:rFonts w:ascii="Symbol" w:hAnsi="Symbol" w:hint="default"/>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4" w15:restartNumberingAfterBreak="0">
    <w:nsid w:val="495E5D3E"/>
    <w:multiLevelType w:val="hybridMultilevel"/>
    <w:tmpl w:val="E76E2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E52318"/>
    <w:multiLevelType w:val="hybridMultilevel"/>
    <w:tmpl w:val="1172C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4"/>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5"/>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8BF"/>
    <w:rsid w:val="000150A1"/>
    <w:rsid w:val="000F157E"/>
    <w:rsid w:val="001208C2"/>
    <w:rsid w:val="001E345D"/>
    <w:rsid w:val="002504ED"/>
    <w:rsid w:val="003A463C"/>
    <w:rsid w:val="003E68BF"/>
    <w:rsid w:val="004C089A"/>
    <w:rsid w:val="00622B3C"/>
    <w:rsid w:val="00642187"/>
    <w:rsid w:val="007B7CBA"/>
    <w:rsid w:val="007C55A7"/>
    <w:rsid w:val="00905FDE"/>
    <w:rsid w:val="00D601FA"/>
    <w:rsid w:val="00E86014"/>
    <w:rsid w:val="00FD1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5F7D79"/>
  <w15:chartTrackingRefBased/>
  <w15:docId w15:val="{BECD5F0A-CE80-4F56-9EA6-71B3935E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68BF"/>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8"/>
    <w:qFormat/>
    <w:rsid w:val="003E68BF"/>
    <w:pPr>
      <w:spacing w:before="120"/>
      <w:outlineLvl w:val="0"/>
    </w:pPr>
    <w:rPr>
      <w:rFonts w:eastAsia="Calibri" w:cs="Arial"/>
      <w:b/>
      <w:color w:val="FF1F64"/>
      <w:sz w:val="28"/>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3E68BF"/>
    <w:rPr>
      <w:rFonts w:ascii="Arial" w:eastAsia="Calibri" w:hAnsi="Arial" w:cs="Arial"/>
      <w:b/>
      <w:color w:val="FF1F64"/>
      <w:sz w:val="28"/>
      <w:szCs w:val="36"/>
    </w:rPr>
  </w:style>
  <w:style w:type="paragraph" w:customStyle="1" w:styleId="1bodycopy10pt">
    <w:name w:val="1 body copy 10pt"/>
    <w:basedOn w:val="Normal"/>
    <w:link w:val="1bodycopy10ptChar"/>
    <w:qFormat/>
    <w:rsid w:val="003E68BF"/>
  </w:style>
  <w:style w:type="character" w:customStyle="1" w:styleId="1bodycopy10ptChar">
    <w:name w:val="1 body copy 10pt Char"/>
    <w:link w:val="1bodycopy10pt"/>
    <w:rsid w:val="003E68BF"/>
    <w:rPr>
      <w:rFonts w:ascii="Arial" w:eastAsia="MS Mincho" w:hAnsi="Arial" w:cs="Times New Roman"/>
      <w:sz w:val="20"/>
      <w:szCs w:val="24"/>
      <w:lang w:val="en-US"/>
    </w:rPr>
  </w:style>
  <w:style w:type="paragraph" w:styleId="ListParagraph">
    <w:name w:val="List Paragraph"/>
    <w:basedOn w:val="Normal"/>
    <w:uiPriority w:val="34"/>
    <w:qFormat/>
    <w:rsid w:val="003E68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2/32/section/51A" TargetMode="External"/><Relationship Id="rId13" Type="http://schemas.openxmlformats.org/officeDocument/2006/relationships/hyperlink" Target="http://www.legislation.gov.uk/uksi/2007/1870/contents/mad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school-exclusion" TargetMode="External"/><Relationship Id="rId12" Type="http://schemas.openxmlformats.org/officeDocument/2006/relationships/hyperlink" Target="http://www.legislation.gov.uk/ukpga/1996/56/section/57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4/6/contents/enacted" TargetMode="External"/><Relationship Id="rId1" Type="http://schemas.openxmlformats.org/officeDocument/2006/relationships/numbering" Target="numbering.xml"/><Relationship Id="rId6" Type="http://schemas.openxmlformats.org/officeDocument/2006/relationships/image" Target="media/image3.emf"/><Relationship Id="rId11" Type="http://schemas.openxmlformats.org/officeDocument/2006/relationships/hyperlink" Target="http://www.legislation.gov.uk/ukpga/2006/40/part/7/chapter/2" TargetMode="External"/><Relationship Id="rId5" Type="http://schemas.openxmlformats.org/officeDocument/2006/relationships/image" Target="media/image2.png"/><Relationship Id="rId15" Type="http://schemas.openxmlformats.org/officeDocument/2006/relationships/hyperlink" Target="https://www.legislation.gov.uk/ukpga/2010/15/contents" TargetMode="External"/><Relationship Id="rId10" Type="http://schemas.openxmlformats.org/officeDocument/2006/relationships/hyperlink" Target="http://www.legislation.gov.uk/uksi/2012/1033/made" TargetMode="External"/><Relationship Id="rId4" Type="http://schemas.openxmlformats.org/officeDocument/2006/relationships/webSettings" Target="webSettings.xml"/><Relationship Id="rId9" Type="http://schemas.openxmlformats.org/officeDocument/2006/relationships/hyperlink" Target="http://www.legislation.gov.uk/ukpga/2011/21/contents/enacted" TargetMode="External"/><Relationship Id="rId14" Type="http://schemas.openxmlformats.org/officeDocument/2006/relationships/hyperlink" Target="http://www.legislation.gov.uk/uksi/2014/3216/contents/mad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1C8FABAE</Template>
  <TotalTime>0</TotalTime>
  <Pages>13</Pages>
  <Words>4757</Words>
  <Characters>27120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Mooney</dc:creator>
  <cp:keywords/>
  <dc:description/>
  <cp:lastModifiedBy>Jennifer Mooney</cp:lastModifiedBy>
  <cp:revision>2</cp:revision>
  <dcterms:created xsi:type="dcterms:W3CDTF">2023-01-30T10:38:00Z</dcterms:created>
  <dcterms:modified xsi:type="dcterms:W3CDTF">2023-01-30T10:38:00Z</dcterms:modified>
</cp:coreProperties>
</file>