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A88" w:rsidRDefault="00E50A88" w:rsidP="00E50A88">
      <w:pPr>
        <w:rPr>
          <w:rFonts w:ascii="Tw Cen MT" w:hAnsi="Tw Cen MT"/>
        </w:rPr>
      </w:pPr>
      <w:r w:rsidRPr="00E50A88">
        <w:rPr>
          <w:rFonts w:ascii="Tw Cen MT" w:hAnsi="Tw Cen MT"/>
        </w:rPr>
        <w:t>Dear parents and carers,</w:t>
      </w:r>
    </w:p>
    <w:p w:rsidR="00E50A88" w:rsidRPr="00E50A88" w:rsidRDefault="00E50A88" w:rsidP="00E50A88">
      <w:pPr>
        <w:rPr>
          <w:rFonts w:ascii="Tw Cen MT" w:hAnsi="Tw Cen MT"/>
        </w:rPr>
      </w:pPr>
    </w:p>
    <w:p w:rsidR="00E50A88" w:rsidRDefault="00E50A88" w:rsidP="00E50A88">
      <w:pPr>
        <w:rPr>
          <w:rFonts w:ascii="Tw Cen MT" w:hAnsi="Tw Cen MT"/>
        </w:rPr>
      </w:pPr>
      <w:r w:rsidRPr="00E50A88">
        <w:rPr>
          <w:rFonts w:ascii="Tw Cen MT" w:hAnsi="Tw Cen MT"/>
        </w:rPr>
        <w:t>This year the Mayor of London introduced his Emergency Free School Meals for all primary aged children in the capital.  This means that until July 2024 all children in primary school will receive a free school lunch.  At that point the free meals for all children will end.</w:t>
      </w:r>
    </w:p>
    <w:p w:rsidR="00E50A88" w:rsidRPr="00E50A88" w:rsidRDefault="00E50A88" w:rsidP="00E50A88">
      <w:pPr>
        <w:rPr>
          <w:rFonts w:ascii="Tw Cen MT" w:hAnsi="Tw Cen MT"/>
        </w:rPr>
      </w:pPr>
    </w:p>
    <w:p w:rsidR="00E50A88" w:rsidRDefault="00E50A88" w:rsidP="00E50A88">
      <w:pPr>
        <w:rPr>
          <w:rFonts w:ascii="Tw Cen MT" w:hAnsi="Tw Cen MT"/>
        </w:rPr>
      </w:pPr>
      <w:r w:rsidRPr="00E50A88">
        <w:rPr>
          <w:rFonts w:ascii="Tw Cen MT" w:hAnsi="Tw Cen MT"/>
        </w:rPr>
        <w:t>The Mayor’s meals are separate from the existing Free School Meals scheme, which is available to children who are eligible because their parents or carers were receiving benefits.</w:t>
      </w:r>
    </w:p>
    <w:p w:rsidR="00E50A88" w:rsidRPr="00E50A88" w:rsidRDefault="00E50A88" w:rsidP="00E50A88">
      <w:pPr>
        <w:rPr>
          <w:rFonts w:ascii="Tw Cen MT" w:hAnsi="Tw Cen MT"/>
        </w:rPr>
      </w:pPr>
    </w:p>
    <w:p w:rsidR="00E50A88" w:rsidRDefault="00E50A88" w:rsidP="00E50A88">
      <w:pPr>
        <w:rPr>
          <w:rFonts w:ascii="Tw Cen MT" w:hAnsi="Tw Cen MT"/>
        </w:rPr>
      </w:pPr>
      <w:r w:rsidRPr="00E50A88">
        <w:rPr>
          <w:rFonts w:ascii="Tw Cen MT" w:hAnsi="Tw Cen MT"/>
        </w:rPr>
        <w:t>It is very important that you don’t delay your application for Free School Meals, even while your child is receiving a lunch under the Mayor’s scheme.</w:t>
      </w:r>
    </w:p>
    <w:p w:rsidR="00E50A88" w:rsidRDefault="00E50A88" w:rsidP="00E50A88">
      <w:pPr>
        <w:rPr>
          <w:rFonts w:ascii="Tw Cen MT" w:hAnsi="Tw Cen MT"/>
        </w:rPr>
      </w:pPr>
    </w:p>
    <w:p w:rsidR="00E50A88" w:rsidRPr="00E50A88" w:rsidRDefault="00E50A88" w:rsidP="00E50A88">
      <w:pPr>
        <w:rPr>
          <w:rFonts w:ascii="Tw Cen MT" w:hAnsi="Tw Cen MT"/>
        </w:rPr>
      </w:pPr>
      <w:r w:rsidRPr="00E50A88">
        <w:rPr>
          <w:rFonts w:ascii="Tw Cen MT" w:hAnsi="Tw Cen MT"/>
        </w:rPr>
        <w:t>This is because:</w:t>
      </w:r>
    </w:p>
    <w:p w:rsidR="00E50A88" w:rsidRPr="00E50A88" w:rsidRDefault="00E50A88" w:rsidP="00E50A88">
      <w:pPr>
        <w:pStyle w:val="ListParagraph"/>
        <w:numPr>
          <w:ilvl w:val="0"/>
          <w:numId w:val="1"/>
        </w:numPr>
        <w:rPr>
          <w:rFonts w:ascii="Tw Cen MT" w:hAnsi="Tw Cen MT"/>
        </w:rPr>
      </w:pPr>
      <w:r w:rsidRPr="00E50A88">
        <w:rPr>
          <w:rFonts w:ascii="Tw Cen MT" w:hAnsi="Tw Cen MT"/>
        </w:rPr>
        <w:t xml:space="preserve">Applying in good time will mean you can avoid any delay in getting Free School Meals once the Mayor’s meals end next year.   </w:t>
      </w:r>
    </w:p>
    <w:p w:rsidR="00E50A88" w:rsidRPr="00E50A88" w:rsidRDefault="00E50A88" w:rsidP="00E50A88">
      <w:pPr>
        <w:pStyle w:val="ListParagraph"/>
        <w:numPr>
          <w:ilvl w:val="0"/>
          <w:numId w:val="1"/>
        </w:numPr>
        <w:rPr>
          <w:rFonts w:ascii="Tw Cen MT" w:hAnsi="Tw Cen MT"/>
        </w:rPr>
      </w:pPr>
      <w:r w:rsidRPr="00E50A88">
        <w:rPr>
          <w:rFonts w:ascii="Tw Cen MT" w:hAnsi="Tw Cen MT"/>
        </w:rPr>
        <w:t>Only children who are registered as receiving benefits-related Free School Meals are entitled to attend Holiday Activity Fund clubs during the school holidays.  If you haven’t applied in good time your child might miss out on a place.</w:t>
      </w:r>
    </w:p>
    <w:p w:rsidR="00E50A88" w:rsidRPr="00E50A88" w:rsidRDefault="00E50A88" w:rsidP="00E50A88">
      <w:pPr>
        <w:pStyle w:val="ListParagraph"/>
        <w:numPr>
          <w:ilvl w:val="0"/>
          <w:numId w:val="1"/>
        </w:numPr>
        <w:spacing w:after="0" w:line="240" w:lineRule="auto"/>
        <w:contextualSpacing w:val="0"/>
        <w:rPr>
          <w:rFonts w:ascii="Tw Cen MT" w:eastAsia="Times New Roman" w:hAnsi="Tw Cen MT"/>
        </w:rPr>
      </w:pPr>
      <w:r w:rsidRPr="00E50A88">
        <w:rPr>
          <w:rFonts w:ascii="Tw Cen MT" w:eastAsia="Times New Roman" w:hAnsi="Tw Cen MT"/>
        </w:rPr>
        <w:t>Only by being registered for Benefits Related free school can families claim Supermarket Vouchers for support during School Holidays through the Household support Fund.  If your child is not registered you will not be able to claim your vouchers.</w:t>
      </w:r>
    </w:p>
    <w:p w:rsidR="00E50A88" w:rsidRPr="00E50A88" w:rsidRDefault="00E50A88" w:rsidP="00E50A88">
      <w:pPr>
        <w:pStyle w:val="ListParagraph"/>
        <w:numPr>
          <w:ilvl w:val="0"/>
          <w:numId w:val="1"/>
        </w:numPr>
        <w:rPr>
          <w:rFonts w:ascii="Tw Cen MT" w:hAnsi="Tw Cen MT"/>
        </w:rPr>
      </w:pPr>
      <w:r w:rsidRPr="00E50A88">
        <w:rPr>
          <w:rFonts w:ascii="Tw Cen MT" w:hAnsi="Tw Cen MT"/>
        </w:rPr>
        <w:t>Schools receive funding based on the number of children receiving benefits-related Free School Meals, and by applying now you can help make sure your child’s school doesn’t lose money.</w:t>
      </w:r>
    </w:p>
    <w:p w:rsidR="00E50A88" w:rsidRDefault="00E50A88" w:rsidP="00E50A88">
      <w:pPr>
        <w:rPr>
          <w:rFonts w:ascii="Tw Cen MT" w:hAnsi="Tw Cen MT"/>
        </w:rPr>
      </w:pPr>
      <w:r w:rsidRPr="00E50A88">
        <w:rPr>
          <w:rFonts w:ascii="Tw Cen MT" w:hAnsi="Tw Cen MT"/>
        </w:rPr>
        <w:t>Don’t worry if you are not sure whether or not you are entitled to benefits-rel</w:t>
      </w:r>
      <w:r>
        <w:rPr>
          <w:rFonts w:ascii="Tw Cen MT" w:hAnsi="Tw Cen MT"/>
        </w:rPr>
        <w:t>ated Free School Meals please contact the school office and request a Free School Meals form, once completed return to the school office for an eligibility check.</w:t>
      </w:r>
    </w:p>
    <w:p w:rsidR="00E50A88" w:rsidRPr="00E50A88" w:rsidRDefault="00E50A88" w:rsidP="00E50A88">
      <w:pPr>
        <w:rPr>
          <w:rFonts w:ascii="Tw Cen MT" w:hAnsi="Tw Cen MT"/>
        </w:rPr>
      </w:pPr>
      <w:bookmarkStart w:id="0" w:name="_GoBack"/>
      <w:bookmarkEnd w:id="0"/>
    </w:p>
    <w:p w:rsidR="00E50A88" w:rsidRPr="00E50A88" w:rsidRDefault="00E50A88" w:rsidP="00E50A88">
      <w:pPr>
        <w:rPr>
          <w:rFonts w:ascii="Tw Cen MT" w:hAnsi="Tw Cen MT"/>
        </w:rPr>
      </w:pPr>
      <w:r w:rsidRPr="00E50A88">
        <w:rPr>
          <w:rFonts w:ascii="Tw Cen MT" w:hAnsi="Tw Cen MT"/>
        </w:rPr>
        <w:t xml:space="preserve">If you are struggling with other costs you may be able to apply to the Household Support Fund.  Please visit </w:t>
      </w:r>
      <w:hyperlink r:id="rId7" w:history="1">
        <w:r w:rsidRPr="00E50A88">
          <w:rPr>
            <w:rStyle w:val="Hyperlink"/>
            <w:rFonts w:ascii="Tw Cen MT" w:hAnsi="Tw Cen MT"/>
          </w:rPr>
          <w:t>https://www.croydon.gov.uk/hsf</w:t>
        </w:r>
      </w:hyperlink>
      <w:r w:rsidRPr="00E50A88">
        <w:rPr>
          <w:rFonts w:ascii="Tw Cen MT" w:hAnsi="Tw Cen MT"/>
        </w:rPr>
        <w:t xml:space="preserve"> for more information.</w:t>
      </w:r>
    </w:p>
    <w:p w:rsidR="00E50A88" w:rsidRPr="00E50A88" w:rsidRDefault="00E50A88" w:rsidP="00E50A88">
      <w:pPr>
        <w:rPr>
          <w:rFonts w:ascii="Tw Cen MT" w:hAnsi="Tw Cen MT"/>
        </w:rPr>
      </w:pPr>
    </w:p>
    <w:p w:rsidR="0061682C" w:rsidRPr="00E50A88" w:rsidRDefault="0061682C" w:rsidP="0061682C">
      <w:pPr>
        <w:pStyle w:val="BasicParagraph"/>
        <w:suppressAutoHyphens/>
        <w:rPr>
          <w:rFonts w:ascii="Tw Cen MT" w:hAnsi="Tw Cen MT" w:cs="Gilroy"/>
          <w:sz w:val="22"/>
          <w:szCs w:val="22"/>
        </w:rPr>
      </w:pPr>
    </w:p>
    <w:p w:rsidR="0061682C" w:rsidRPr="00E50A88" w:rsidRDefault="0061682C" w:rsidP="0061682C">
      <w:pPr>
        <w:pStyle w:val="BasicParagraph"/>
        <w:suppressAutoHyphens/>
        <w:rPr>
          <w:rFonts w:ascii="Tw Cen MT" w:hAnsi="Tw Cen MT" w:cs="Gilroy"/>
          <w:sz w:val="22"/>
          <w:szCs w:val="22"/>
        </w:rPr>
      </w:pPr>
    </w:p>
    <w:p w:rsidR="0061682C" w:rsidRPr="00E50A88" w:rsidRDefault="0061682C" w:rsidP="0061682C">
      <w:pPr>
        <w:pStyle w:val="BasicParagraph"/>
        <w:suppressAutoHyphens/>
        <w:rPr>
          <w:rFonts w:ascii="Tw Cen MT" w:hAnsi="Tw Cen MT" w:cs="Gilroy"/>
          <w:sz w:val="22"/>
          <w:szCs w:val="22"/>
        </w:rPr>
      </w:pPr>
    </w:p>
    <w:p w:rsidR="0061682C" w:rsidRPr="00E50A88" w:rsidRDefault="0061682C" w:rsidP="0061682C">
      <w:pPr>
        <w:pStyle w:val="BasicParagraph"/>
        <w:suppressAutoHyphens/>
        <w:rPr>
          <w:rFonts w:ascii="Tw Cen MT" w:hAnsi="Tw Cen MT" w:cs="Gilroy"/>
          <w:sz w:val="22"/>
          <w:szCs w:val="22"/>
        </w:rPr>
      </w:pPr>
    </w:p>
    <w:p w:rsidR="0061682C" w:rsidRPr="00E50A88" w:rsidRDefault="0061682C" w:rsidP="0061682C">
      <w:pPr>
        <w:pStyle w:val="BasicParagraph"/>
        <w:suppressAutoHyphens/>
        <w:rPr>
          <w:rFonts w:ascii="Tw Cen MT" w:hAnsi="Tw Cen MT" w:cs="Gilroy"/>
          <w:sz w:val="22"/>
          <w:szCs w:val="22"/>
        </w:rPr>
      </w:pPr>
    </w:p>
    <w:p w:rsidR="0061682C" w:rsidRPr="00E50A88" w:rsidRDefault="0061682C" w:rsidP="00E50A88">
      <w:pPr>
        <w:pStyle w:val="BasicParagraph"/>
        <w:suppressAutoHyphens/>
        <w:rPr>
          <w:rFonts w:ascii="Tw Cen MT" w:hAnsi="Tw Cen MT"/>
        </w:rPr>
      </w:pPr>
      <w:r w:rsidRPr="00E50A88">
        <w:rPr>
          <w:rFonts w:ascii="Tw Cen MT" w:hAnsi="Tw Cen MT" w:cs="Gilroy SemiBold"/>
          <w:b/>
          <w:bCs/>
          <w:sz w:val="22"/>
          <w:szCs w:val="22"/>
        </w:rPr>
        <w:t xml:space="preserve">Mrs </w:t>
      </w:r>
      <w:r w:rsidR="006A2F6F" w:rsidRPr="00E50A88">
        <w:rPr>
          <w:rFonts w:ascii="Tw Cen MT" w:hAnsi="Tw Cen MT" w:cs="Gilroy SemiBold"/>
          <w:b/>
          <w:bCs/>
          <w:sz w:val="22"/>
          <w:szCs w:val="22"/>
        </w:rPr>
        <w:t>Isobel Vassallo</w:t>
      </w:r>
      <w:r w:rsidRPr="00E50A88">
        <w:rPr>
          <w:rFonts w:ascii="Tw Cen MT" w:hAnsi="Tw Cen MT" w:cs="Gilroy"/>
          <w:sz w:val="22"/>
          <w:szCs w:val="22"/>
        </w:rPr>
        <w:br/>
      </w:r>
      <w:r w:rsidR="0000161A" w:rsidRPr="00E50A88">
        <w:rPr>
          <w:rFonts w:ascii="Tw Cen MT" w:hAnsi="Tw Cen MT" w:cs="Gilroy"/>
          <w:sz w:val="22"/>
          <w:szCs w:val="22"/>
        </w:rPr>
        <w:t xml:space="preserve">Executive </w:t>
      </w:r>
      <w:r w:rsidRPr="00E50A88">
        <w:rPr>
          <w:rFonts w:ascii="Tw Cen MT" w:hAnsi="Tw Cen MT" w:cs="Gilroy"/>
          <w:sz w:val="22"/>
          <w:szCs w:val="22"/>
        </w:rPr>
        <w:t>Headteacher</w:t>
      </w:r>
    </w:p>
    <w:p w:rsidR="00FB304F" w:rsidRDefault="00E50A88"/>
    <w:sectPr w:rsidR="00FB304F" w:rsidSect="0061682C">
      <w:headerReference w:type="default" r:id="rId8"/>
      <w:footerReference w:type="default" r:id="rId9"/>
      <w:pgSz w:w="11900" w:h="16840"/>
      <w:pgMar w:top="2835" w:right="1701" w:bottom="283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0B6" w:rsidRDefault="00AF30B6" w:rsidP="0061682C">
      <w:r>
        <w:separator/>
      </w:r>
    </w:p>
  </w:endnote>
  <w:endnote w:type="continuationSeparator" w:id="0">
    <w:p w:rsidR="00AF30B6" w:rsidRDefault="00AF30B6" w:rsidP="00616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charset w:val="00"/>
    <w:family w:val="roman"/>
    <w:pitch w:val="variable"/>
    <w:sig w:usb0="6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Gilroy">
    <w:altName w:val="Courier New"/>
    <w:panose1 w:val="00000000000000000000"/>
    <w:charset w:val="4D"/>
    <w:family w:val="auto"/>
    <w:notTrueType/>
    <w:pitch w:val="variable"/>
    <w:sig w:usb0="00000001" w:usb1="00000000" w:usb2="00000000" w:usb3="00000000" w:csb0="00000097" w:csb1="00000000"/>
  </w:font>
  <w:font w:name="Gilroy SemiBold">
    <w:panose1 w:val="00000000000000000000"/>
    <w:charset w:val="4D"/>
    <w:family w:val="auto"/>
    <w:notTrueType/>
    <w:pitch w:val="variable"/>
    <w:sig w:usb0="00000207" w:usb1="00000000"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82C" w:rsidRDefault="0061682C">
    <w:pPr>
      <w:pStyle w:val="Footer"/>
    </w:pPr>
    <w:r>
      <w:rPr>
        <w:noProof/>
        <w:lang w:eastAsia="en-GB"/>
      </w:rPr>
      <w:drawing>
        <wp:anchor distT="0" distB="0" distL="114300" distR="114300" simplePos="0" relativeHeight="251659264" behindDoc="1" locked="0" layoutInCell="1" allowOverlap="1" wp14:anchorId="22823BB7" wp14:editId="163C5894">
          <wp:simplePos x="0" y="0"/>
          <wp:positionH relativeFrom="page">
            <wp:posOffset>0</wp:posOffset>
          </wp:positionH>
          <wp:positionV relativeFrom="page">
            <wp:posOffset>8730286</wp:posOffset>
          </wp:positionV>
          <wp:extent cx="7558585" cy="1952595"/>
          <wp:effectExtent l="0" t="0" r="0" b="3810"/>
          <wp:wrapNone/>
          <wp:docPr id="2" name="Picture 2"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ebsit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48402" cy="20016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0B6" w:rsidRDefault="00AF30B6" w:rsidP="0061682C">
      <w:r>
        <w:separator/>
      </w:r>
    </w:p>
  </w:footnote>
  <w:footnote w:type="continuationSeparator" w:id="0">
    <w:p w:rsidR="00AF30B6" w:rsidRDefault="00AF30B6" w:rsidP="006168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82C" w:rsidRDefault="0061682C">
    <w:pPr>
      <w:pStyle w:val="Header"/>
    </w:pPr>
    <w:r>
      <w:rPr>
        <w:noProof/>
        <w:lang w:eastAsia="en-GB"/>
      </w:rPr>
      <w:drawing>
        <wp:anchor distT="0" distB="0" distL="114300" distR="114300" simplePos="0" relativeHeight="251658240" behindDoc="1" locked="0" layoutInCell="1" allowOverlap="1" wp14:anchorId="235D8A52" wp14:editId="77C251CE">
          <wp:simplePos x="0" y="0"/>
          <wp:positionH relativeFrom="page">
            <wp:posOffset>0</wp:posOffset>
          </wp:positionH>
          <wp:positionV relativeFrom="page">
            <wp:posOffset>0</wp:posOffset>
          </wp:positionV>
          <wp:extent cx="7589574" cy="1610139"/>
          <wp:effectExtent l="0" t="0" r="0" b="3175"/>
          <wp:wrapNone/>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9574" cy="161013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E73D90"/>
    <w:multiLevelType w:val="hybridMultilevel"/>
    <w:tmpl w:val="ECD41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0B6"/>
    <w:rsid w:val="0000161A"/>
    <w:rsid w:val="000869D6"/>
    <w:rsid w:val="00173C5F"/>
    <w:rsid w:val="0023263B"/>
    <w:rsid w:val="002F7DE6"/>
    <w:rsid w:val="00315B5C"/>
    <w:rsid w:val="003F1FFA"/>
    <w:rsid w:val="005A3033"/>
    <w:rsid w:val="0061682C"/>
    <w:rsid w:val="00667886"/>
    <w:rsid w:val="006A2F6F"/>
    <w:rsid w:val="006C6AAA"/>
    <w:rsid w:val="007222C4"/>
    <w:rsid w:val="00956FFE"/>
    <w:rsid w:val="00AD5B87"/>
    <w:rsid w:val="00AF30B6"/>
    <w:rsid w:val="00BC24C1"/>
    <w:rsid w:val="00E50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79DBB8A6-A8AC-463D-9169-9E70A19ED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8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682C"/>
    <w:pPr>
      <w:tabs>
        <w:tab w:val="center" w:pos="4513"/>
        <w:tab w:val="right" w:pos="9026"/>
      </w:tabs>
    </w:pPr>
  </w:style>
  <w:style w:type="character" w:customStyle="1" w:styleId="HeaderChar">
    <w:name w:val="Header Char"/>
    <w:basedOn w:val="DefaultParagraphFont"/>
    <w:link w:val="Header"/>
    <w:uiPriority w:val="99"/>
    <w:rsid w:val="0061682C"/>
  </w:style>
  <w:style w:type="paragraph" w:styleId="Footer">
    <w:name w:val="footer"/>
    <w:basedOn w:val="Normal"/>
    <w:link w:val="FooterChar"/>
    <w:uiPriority w:val="99"/>
    <w:unhideWhenUsed/>
    <w:rsid w:val="0061682C"/>
    <w:pPr>
      <w:tabs>
        <w:tab w:val="center" w:pos="4513"/>
        <w:tab w:val="right" w:pos="9026"/>
      </w:tabs>
    </w:pPr>
  </w:style>
  <w:style w:type="character" w:customStyle="1" w:styleId="FooterChar">
    <w:name w:val="Footer Char"/>
    <w:basedOn w:val="DefaultParagraphFont"/>
    <w:link w:val="Footer"/>
    <w:uiPriority w:val="99"/>
    <w:rsid w:val="0061682C"/>
  </w:style>
  <w:style w:type="paragraph" w:customStyle="1" w:styleId="BasicParagraph">
    <w:name w:val="[Basic Paragraph]"/>
    <w:basedOn w:val="Normal"/>
    <w:uiPriority w:val="99"/>
    <w:rsid w:val="0061682C"/>
    <w:pPr>
      <w:autoSpaceDE w:val="0"/>
      <w:autoSpaceDN w:val="0"/>
      <w:adjustRightInd w:val="0"/>
      <w:spacing w:line="288" w:lineRule="auto"/>
      <w:textAlignment w:val="center"/>
    </w:pPr>
    <w:rPr>
      <w:rFonts w:ascii="Minion Pro" w:hAnsi="Minion Pro" w:cs="Minion Pro"/>
      <w:color w:val="000000"/>
    </w:rPr>
  </w:style>
  <w:style w:type="paragraph" w:styleId="ListParagraph">
    <w:name w:val="List Paragraph"/>
    <w:basedOn w:val="Normal"/>
    <w:uiPriority w:val="34"/>
    <w:qFormat/>
    <w:rsid w:val="00E50A88"/>
    <w:pPr>
      <w:spacing w:after="160" w:line="259" w:lineRule="auto"/>
      <w:ind w:left="720"/>
      <w:contextualSpacing/>
    </w:pPr>
    <w:rPr>
      <w:kern w:val="2"/>
      <w:sz w:val="22"/>
      <w:szCs w:val="22"/>
      <w14:ligatures w14:val="standardContextual"/>
    </w:rPr>
  </w:style>
  <w:style w:type="character" w:styleId="Hyperlink">
    <w:name w:val="Hyperlink"/>
    <w:basedOn w:val="DefaultParagraphFont"/>
    <w:uiPriority w:val="99"/>
    <w:unhideWhenUsed/>
    <w:rsid w:val="00E50A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roydon.gov.uk/hs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hristie12.306\AppData\Local\Microsoft\Windows\INetCache\Content.Outlook\RPH7907D\StChads_Letterhead_Template_3-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StChads_Letterhead_Template_3-0</Template>
  <TotalTime>0</TotalTime>
  <Pages>1</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Christie</dc:creator>
  <cp:keywords/>
  <dc:description/>
  <cp:lastModifiedBy>Michelle Prestidge</cp:lastModifiedBy>
  <cp:revision>2</cp:revision>
  <dcterms:created xsi:type="dcterms:W3CDTF">2023-09-26T15:26:00Z</dcterms:created>
  <dcterms:modified xsi:type="dcterms:W3CDTF">2023-09-26T15:26:00Z</dcterms:modified>
</cp:coreProperties>
</file>